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09E" w:rsidRDefault="006A0328" w:rsidP="00DC3F62">
      <w:pPr>
        <w:pStyle w:val="NoSpacing"/>
        <w:jc w:val="center"/>
        <w:rPr>
          <w:rFonts w:ascii="Gill Sans MT" w:hAnsi="Gill Sans MT"/>
          <w:b/>
          <w:szCs w:val="20"/>
          <w:lang w:val="en-US"/>
        </w:rPr>
      </w:pPr>
      <w:r>
        <w:rPr>
          <w:rFonts w:ascii="Verdana" w:hAnsi="Verdana"/>
          <w:noProof/>
          <w:color w:val="000000"/>
          <w:sz w:val="20"/>
          <w:szCs w:val="20"/>
          <w:lang w:val="en-GB" w:eastAsia="en-GB"/>
        </w:rPr>
        <w:drawing>
          <wp:anchor distT="0" distB="0" distL="114300" distR="114300" simplePos="0" relativeHeight="251660288" behindDoc="1" locked="0" layoutInCell="1" allowOverlap="1">
            <wp:simplePos x="0" y="0"/>
            <wp:positionH relativeFrom="column">
              <wp:posOffset>4704745</wp:posOffset>
            </wp:positionH>
            <wp:positionV relativeFrom="paragraph">
              <wp:posOffset>0</wp:posOffset>
            </wp:positionV>
            <wp:extent cx="1456055" cy="1456055"/>
            <wp:effectExtent l="0" t="0" r="0" b="0"/>
            <wp:wrapTight wrapText="bothSides">
              <wp:wrapPolygon edited="0">
                <wp:start x="0" y="0"/>
                <wp:lineTo x="0" y="21195"/>
                <wp:lineTo x="21195" y="21195"/>
                <wp:lineTo x="2119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6055" cy="1456055"/>
                    </a:xfrm>
                    <a:prstGeom prst="rect">
                      <a:avLst/>
                    </a:prstGeom>
                    <a:noFill/>
                    <a:ln>
                      <a:noFill/>
                    </a:ln>
                  </pic:spPr>
                </pic:pic>
              </a:graphicData>
            </a:graphic>
          </wp:anchor>
        </w:drawing>
      </w:r>
      <w:r>
        <w:rPr>
          <w:rFonts w:ascii="Verdana" w:hAnsi="Verdana"/>
          <w:noProof/>
          <w:color w:val="000000"/>
          <w:sz w:val="20"/>
          <w:szCs w:val="20"/>
          <w:lang w:val="en-GB" w:eastAsia="en-GB"/>
        </w:rPr>
        <w:drawing>
          <wp:anchor distT="0" distB="0" distL="114300" distR="114300" simplePos="0" relativeHeight="251659264" behindDoc="1" locked="0" layoutInCell="1" allowOverlap="1">
            <wp:simplePos x="0" y="0"/>
            <wp:positionH relativeFrom="column">
              <wp:posOffset>-37435</wp:posOffset>
            </wp:positionH>
            <wp:positionV relativeFrom="paragraph">
              <wp:posOffset>164288</wp:posOffset>
            </wp:positionV>
            <wp:extent cx="1489075" cy="1158240"/>
            <wp:effectExtent l="0" t="0" r="0" b="3810"/>
            <wp:wrapTight wrapText="bothSides">
              <wp:wrapPolygon edited="0">
                <wp:start x="0" y="0"/>
                <wp:lineTo x="0" y="21316"/>
                <wp:lineTo x="21278" y="21316"/>
                <wp:lineTo x="2127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9075" cy="1158240"/>
                    </a:xfrm>
                    <a:prstGeom prst="rect">
                      <a:avLst/>
                    </a:prstGeom>
                    <a:noFill/>
                    <a:ln>
                      <a:noFill/>
                    </a:ln>
                  </pic:spPr>
                </pic:pic>
              </a:graphicData>
            </a:graphic>
          </wp:anchor>
        </w:drawing>
      </w:r>
    </w:p>
    <w:p w:rsidR="0080509E" w:rsidRDefault="0080509E" w:rsidP="005E0C40">
      <w:pPr>
        <w:pStyle w:val="NoSpacing"/>
        <w:jc w:val="center"/>
        <w:rPr>
          <w:rFonts w:ascii="Gill Sans MT" w:hAnsi="Gill Sans MT"/>
          <w:b/>
          <w:szCs w:val="20"/>
          <w:lang w:val="en-US"/>
        </w:rPr>
      </w:pPr>
    </w:p>
    <w:p w:rsidR="0080509E" w:rsidRDefault="006A0328" w:rsidP="00DC3F62">
      <w:pPr>
        <w:pStyle w:val="NoSpacing"/>
        <w:jc w:val="center"/>
        <w:rPr>
          <w:rFonts w:ascii="Gill Sans MT" w:hAnsi="Gill Sans MT"/>
          <w:b/>
          <w:szCs w:val="20"/>
          <w:lang w:val="en-US"/>
        </w:rPr>
      </w:pPr>
      <w:r w:rsidRPr="00CE28D4">
        <w:rPr>
          <w:rFonts w:ascii="Source Sans Pro" w:hAnsi="Source Sans Pro"/>
          <w:noProof/>
          <w:color w:val="006BA8"/>
          <w:sz w:val="21"/>
          <w:szCs w:val="21"/>
          <w:lang w:val="en-GB" w:eastAsia="en-GB"/>
        </w:rPr>
        <w:drawing>
          <wp:anchor distT="0" distB="0" distL="114300" distR="114300" simplePos="0" relativeHeight="251658240" behindDoc="1" locked="0" layoutInCell="1" allowOverlap="1">
            <wp:simplePos x="0" y="0"/>
            <wp:positionH relativeFrom="column">
              <wp:posOffset>1668174</wp:posOffset>
            </wp:positionH>
            <wp:positionV relativeFrom="paragraph">
              <wp:posOffset>167640</wp:posOffset>
            </wp:positionV>
            <wp:extent cx="2767965" cy="800735"/>
            <wp:effectExtent l="0" t="0" r="0" b="0"/>
            <wp:wrapTight wrapText="bothSides">
              <wp:wrapPolygon edited="0">
                <wp:start x="4608" y="1542"/>
                <wp:lineTo x="1338" y="2569"/>
                <wp:lineTo x="892" y="19527"/>
                <wp:lineTo x="20663" y="19527"/>
                <wp:lineTo x="20961" y="12333"/>
                <wp:lineTo x="20217" y="10791"/>
                <wp:lineTo x="20366" y="2569"/>
                <wp:lineTo x="11298" y="1542"/>
                <wp:lineTo x="4608" y="1542"/>
              </wp:wrapPolygon>
            </wp:wrapTight>
            <wp:docPr id="3" name="Picture 3" descr="http://ratifyop3crc.org/wp-content/uploads/2014/03/op3crc-logo-blue.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tifyop3crc.org/wp-content/uploads/2014/03/op3crc-logo-blue.gif">
                      <a:hlinkClick r:id="rId7"/>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7965" cy="800735"/>
                    </a:xfrm>
                    <a:prstGeom prst="rect">
                      <a:avLst/>
                    </a:prstGeom>
                    <a:noFill/>
                    <a:ln>
                      <a:noFill/>
                    </a:ln>
                  </pic:spPr>
                </pic:pic>
              </a:graphicData>
            </a:graphic>
          </wp:anchor>
        </w:drawing>
      </w:r>
    </w:p>
    <w:p w:rsidR="009E6A58" w:rsidRDefault="009E6A58" w:rsidP="00DF1BF7">
      <w:pPr>
        <w:pStyle w:val="NoSpacing"/>
        <w:jc w:val="center"/>
        <w:rPr>
          <w:rFonts w:asciiTheme="majorHAnsi" w:hAnsiTheme="majorHAnsi"/>
          <w:b/>
          <w:sz w:val="28"/>
          <w:szCs w:val="20"/>
          <w:lang w:val="en-US"/>
        </w:rPr>
      </w:pPr>
    </w:p>
    <w:p w:rsidR="00DF1BF7" w:rsidRPr="0077058A" w:rsidRDefault="00E4648E" w:rsidP="00DF1BF7">
      <w:pPr>
        <w:pStyle w:val="NoSpacing"/>
        <w:jc w:val="center"/>
        <w:rPr>
          <w:rFonts w:asciiTheme="majorHAnsi" w:hAnsiTheme="majorHAnsi"/>
          <w:b/>
          <w:sz w:val="28"/>
          <w:szCs w:val="20"/>
          <w:lang w:val="en-US"/>
        </w:rPr>
      </w:pPr>
      <w:r>
        <w:rPr>
          <w:rFonts w:asciiTheme="majorHAnsi" w:hAnsiTheme="majorHAnsi"/>
          <w:b/>
          <w:sz w:val="28"/>
          <w:szCs w:val="20"/>
          <w:lang w:val="en-US"/>
        </w:rPr>
        <w:t>“</w:t>
      </w:r>
      <w:r w:rsidR="00DF1BF7" w:rsidRPr="0077058A">
        <w:rPr>
          <w:rFonts w:asciiTheme="majorHAnsi" w:hAnsiTheme="majorHAnsi"/>
          <w:b/>
          <w:sz w:val="28"/>
          <w:szCs w:val="20"/>
          <w:lang w:val="en-US"/>
        </w:rPr>
        <w:t xml:space="preserve">Let’s </w:t>
      </w:r>
      <w:r w:rsidR="0015748B">
        <w:rPr>
          <w:rFonts w:asciiTheme="majorHAnsi" w:hAnsiTheme="majorHAnsi"/>
          <w:b/>
          <w:sz w:val="28"/>
          <w:szCs w:val="20"/>
          <w:lang w:val="en-US"/>
        </w:rPr>
        <w:t>p</w:t>
      </w:r>
      <w:r w:rsidR="00EF6E31">
        <w:rPr>
          <w:rFonts w:asciiTheme="majorHAnsi" w:hAnsiTheme="majorHAnsi"/>
          <w:b/>
          <w:sz w:val="28"/>
          <w:szCs w:val="20"/>
          <w:lang w:val="en-US"/>
        </w:rPr>
        <w:t>ave</w:t>
      </w:r>
      <w:r w:rsidR="00EF6E31" w:rsidRPr="0077058A">
        <w:rPr>
          <w:rFonts w:asciiTheme="majorHAnsi" w:hAnsiTheme="majorHAnsi"/>
          <w:b/>
          <w:sz w:val="28"/>
          <w:szCs w:val="20"/>
          <w:lang w:val="en-US"/>
        </w:rPr>
        <w:t xml:space="preserve"> </w:t>
      </w:r>
      <w:r w:rsidR="00DF1BF7" w:rsidRPr="0077058A">
        <w:rPr>
          <w:rFonts w:asciiTheme="majorHAnsi" w:hAnsiTheme="majorHAnsi"/>
          <w:b/>
          <w:sz w:val="28"/>
          <w:szCs w:val="20"/>
          <w:lang w:val="en-US"/>
        </w:rPr>
        <w:t xml:space="preserve">the way to justice for all children” - First anniversary of the UN communications procedure for children marks time for global action  </w:t>
      </w:r>
    </w:p>
    <w:p w:rsidR="00DF1BF7" w:rsidRPr="0077058A" w:rsidRDefault="00DF1BF7" w:rsidP="00DF1BF7">
      <w:pPr>
        <w:pStyle w:val="NoSpacing"/>
        <w:jc w:val="center"/>
        <w:rPr>
          <w:rFonts w:asciiTheme="majorHAnsi" w:hAnsiTheme="majorHAnsi"/>
          <w:b/>
          <w:i/>
          <w:sz w:val="18"/>
          <w:szCs w:val="20"/>
          <w:lang w:val="en-US"/>
        </w:rPr>
      </w:pPr>
    </w:p>
    <w:p w:rsidR="00DF1BF7" w:rsidRPr="000F7DE9" w:rsidRDefault="00DF1BF7" w:rsidP="00DF1BF7">
      <w:pPr>
        <w:pStyle w:val="NoSpacing"/>
        <w:rPr>
          <w:rFonts w:asciiTheme="majorHAnsi" w:hAnsiTheme="majorHAnsi"/>
          <w:sz w:val="22"/>
          <w:szCs w:val="20"/>
          <w:lang w:val="en-US"/>
        </w:rPr>
      </w:pPr>
      <w:r w:rsidRPr="0077058A">
        <w:rPr>
          <w:rFonts w:asciiTheme="majorHAnsi" w:hAnsiTheme="majorHAnsi"/>
          <w:b/>
          <w:sz w:val="22"/>
          <w:szCs w:val="20"/>
          <w:lang w:val="en-US"/>
        </w:rPr>
        <w:t>Geneva/ New York (April 14, 2015)</w:t>
      </w:r>
      <w:r w:rsidR="00EF6E31">
        <w:rPr>
          <w:rFonts w:asciiTheme="majorHAnsi" w:hAnsiTheme="majorHAnsi"/>
          <w:b/>
          <w:sz w:val="22"/>
          <w:szCs w:val="20"/>
          <w:lang w:val="en-US"/>
        </w:rPr>
        <w:t xml:space="preserve"> -</w:t>
      </w:r>
      <w:r w:rsidRPr="0077058A">
        <w:rPr>
          <w:rFonts w:asciiTheme="majorHAnsi" w:hAnsiTheme="majorHAnsi"/>
          <w:b/>
          <w:sz w:val="22"/>
          <w:szCs w:val="20"/>
          <w:lang w:val="en-US"/>
        </w:rPr>
        <w:t xml:space="preserve"> </w:t>
      </w:r>
      <w:r w:rsidRPr="0077058A">
        <w:rPr>
          <w:rFonts w:asciiTheme="majorHAnsi" w:hAnsiTheme="majorHAnsi"/>
          <w:sz w:val="22"/>
          <w:szCs w:val="20"/>
          <w:lang w:val="en-US"/>
        </w:rPr>
        <w:t xml:space="preserve">As we celebrate the first anniversary </w:t>
      </w:r>
      <w:r w:rsidR="00E64694">
        <w:rPr>
          <w:rFonts w:asciiTheme="majorHAnsi" w:hAnsiTheme="majorHAnsi"/>
          <w:sz w:val="22"/>
          <w:szCs w:val="20"/>
          <w:lang w:val="en-US"/>
        </w:rPr>
        <w:t xml:space="preserve">of </w:t>
      </w:r>
      <w:r w:rsidRPr="0077058A">
        <w:rPr>
          <w:rFonts w:asciiTheme="majorHAnsi" w:hAnsiTheme="majorHAnsi"/>
          <w:sz w:val="22"/>
          <w:szCs w:val="20"/>
          <w:lang w:val="en-US"/>
        </w:rPr>
        <w:t xml:space="preserve">the entry into force of the Third Optional Protocol to the Convention on the Rights of the Child on a Communications Procedure, the International Coalition </w:t>
      </w:r>
      <w:r w:rsidRPr="0077058A">
        <w:rPr>
          <w:rFonts w:asciiTheme="majorHAnsi" w:hAnsiTheme="majorHAnsi"/>
          <w:i/>
          <w:sz w:val="22"/>
          <w:szCs w:val="20"/>
          <w:lang w:val="en-US"/>
        </w:rPr>
        <w:t>Ratify</w:t>
      </w:r>
      <w:r w:rsidR="00D85B4D">
        <w:rPr>
          <w:rFonts w:asciiTheme="majorHAnsi" w:hAnsiTheme="majorHAnsi"/>
          <w:i/>
          <w:sz w:val="22"/>
          <w:szCs w:val="20"/>
          <w:lang w:val="en-US"/>
        </w:rPr>
        <w:t xml:space="preserve"> </w:t>
      </w:r>
      <w:r w:rsidRPr="0077058A">
        <w:rPr>
          <w:rFonts w:asciiTheme="majorHAnsi" w:hAnsiTheme="majorHAnsi"/>
          <w:i/>
          <w:sz w:val="22"/>
          <w:szCs w:val="20"/>
          <w:lang w:val="en-US"/>
        </w:rPr>
        <w:t>OP3CRC</w:t>
      </w:r>
      <w:r w:rsidR="00EF6E31">
        <w:rPr>
          <w:rFonts w:asciiTheme="majorHAnsi" w:hAnsiTheme="majorHAnsi"/>
          <w:i/>
          <w:sz w:val="22"/>
          <w:szCs w:val="20"/>
          <w:lang w:val="en-US"/>
        </w:rPr>
        <w:t>,</w:t>
      </w:r>
      <w:r w:rsidRPr="0077058A">
        <w:rPr>
          <w:rFonts w:asciiTheme="majorHAnsi" w:hAnsiTheme="majorHAnsi"/>
          <w:sz w:val="22"/>
          <w:szCs w:val="20"/>
          <w:lang w:val="en-US"/>
        </w:rPr>
        <w:t xml:space="preserve"> together with </w:t>
      </w:r>
      <w:r w:rsidR="002D1F7A" w:rsidRPr="0077058A">
        <w:rPr>
          <w:rFonts w:asciiTheme="majorHAnsi" w:hAnsiTheme="majorHAnsi"/>
          <w:sz w:val="22"/>
          <w:szCs w:val="20"/>
          <w:lang w:val="en-US"/>
        </w:rPr>
        <w:t>the</w:t>
      </w:r>
      <w:r w:rsidR="002D1F7A">
        <w:rPr>
          <w:rFonts w:asciiTheme="majorHAnsi" w:hAnsiTheme="majorHAnsi"/>
          <w:sz w:val="22"/>
          <w:szCs w:val="20"/>
          <w:lang w:val="en-US"/>
        </w:rPr>
        <w:t xml:space="preserve"> </w:t>
      </w:r>
      <w:r w:rsidR="00E64694">
        <w:rPr>
          <w:rFonts w:asciiTheme="majorHAnsi" w:hAnsiTheme="majorHAnsi"/>
          <w:sz w:val="22"/>
          <w:szCs w:val="20"/>
          <w:lang w:val="en-US"/>
        </w:rPr>
        <w:t xml:space="preserve">leading UN experts on children’s rights, including </w:t>
      </w:r>
      <w:r w:rsidR="00D81847" w:rsidRPr="000F7DE9">
        <w:rPr>
          <w:rFonts w:asciiTheme="majorHAnsi" w:hAnsiTheme="majorHAnsi"/>
          <w:i/>
          <w:sz w:val="22"/>
          <w:szCs w:val="20"/>
          <w:lang w:val="en-US"/>
        </w:rPr>
        <w:t>Kirsten Sandberg</w:t>
      </w:r>
      <w:r w:rsidR="00D81847">
        <w:rPr>
          <w:rFonts w:asciiTheme="majorHAnsi" w:hAnsiTheme="majorHAnsi"/>
          <w:sz w:val="22"/>
          <w:szCs w:val="20"/>
          <w:lang w:val="en-US"/>
        </w:rPr>
        <w:t xml:space="preserve">, Chairperson of the </w:t>
      </w:r>
      <w:r w:rsidR="002D1F7A" w:rsidRPr="0077058A">
        <w:rPr>
          <w:rFonts w:asciiTheme="majorHAnsi" w:hAnsiTheme="majorHAnsi"/>
          <w:sz w:val="22"/>
          <w:szCs w:val="20"/>
          <w:lang w:val="en-US"/>
        </w:rPr>
        <w:t>Committee on the Rights of the Child</w:t>
      </w:r>
      <w:r w:rsidR="002D1F7A">
        <w:rPr>
          <w:rFonts w:asciiTheme="majorHAnsi" w:hAnsiTheme="majorHAnsi"/>
          <w:sz w:val="22"/>
          <w:szCs w:val="20"/>
          <w:lang w:val="en-US"/>
        </w:rPr>
        <w:t>,</w:t>
      </w:r>
      <w:r w:rsidR="002D1F7A" w:rsidRPr="0077058A">
        <w:rPr>
          <w:rFonts w:asciiTheme="majorHAnsi" w:hAnsiTheme="majorHAnsi"/>
          <w:sz w:val="22"/>
          <w:szCs w:val="20"/>
          <w:lang w:val="en-US"/>
        </w:rPr>
        <w:t xml:space="preserve"> </w:t>
      </w:r>
      <w:r w:rsidRPr="000F7DE9">
        <w:rPr>
          <w:rFonts w:asciiTheme="majorHAnsi" w:hAnsiTheme="majorHAnsi"/>
          <w:sz w:val="22"/>
          <w:szCs w:val="20"/>
          <w:lang w:val="en-US"/>
        </w:rPr>
        <w:t>the Special Representative</w:t>
      </w:r>
      <w:r w:rsidR="002D1F7A" w:rsidRPr="000F7DE9">
        <w:rPr>
          <w:rFonts w:asciiTheme="majorHAnsi" w:hAnsiTheme="majorHAnsi"/>
          <w:sz w:val="22"/>
          <w:szCs w:val="20"/>
          <w:lang w:val="en-US"/>
        </w:rPr>
        <w:t>s</w:t>
      </w:r>
      <w:r w:rsidRPr="000F7DE9">
        <w:rPr>
          <w:rFonts w:asciiTheme="majorHAnsi" w:hAnsiTheme="majorHAnsi"/>
          <w:sz w:val="22"/>
          <w:szCs w:val="20"/>
          <w:lang w:val="en-US"/>
        </w:rPr>
        <w:t xml:space="preserve"> of the Secretary-General </w:t>
      </w:r>
      <w:r w:rsidR="00E64694" w:rsidRPr="000F7DE9">
        <w:rPr>
          <w:rFonts w:asciiTheme="majorHAnsi" w:hAnsiTheme="majorHAnsi"/>
          <w:sz w:val="22"/>
          <w:szCs w:val="20"/>
          <w:lang w:val="en-US"/>
        </w:rPr>
        <w:t>for</w:t>
      </w:r>
      <w:r w:rsidR="004748A0" w:rsidRPr="000F7DE9">
        <w:rPr>
          <w:rFonts w:asciiTheme="majorHAnsi" w:hAnsiTheme="majorHAnsi"/>
          <w:sz w:val="22"/>
          <w:szCs w:val="20"/>
          <w:lang w:val="en-US"/>
        </w:rPr>
        <w:t xml:space="preserve"> Children and Armed Conflict, </w:t>
      </w:r>
      <w:r w:rsidR="004748A0" w:rsidRPr="000F7DE9">
        <w:rPr>
          <w:rFonts w:asciiTheme="majorHAnsi" w:hAnsiTheme="majorHAnsi"/>
          <w:i/>
          <w:sz w:val="22"/>
          <w:szCs w:val="20"/>
          <w:lang w:val="en-US"/>
        </w:rPr>
        <w:t>Leila Zerrougui</w:t>
      </w:r>
      <w:r w:rsidR="004748A0" w:rsidRPr="000F7DE9">
        <w:rPr>
          <w:rFonts w:asciiTheme="majorHAnsi" w:hAnsiTheme="majorHAnsi"/>
          <w:sz w:val="22"/>
          <w:szCs w:val="20"/>
          <w:lang w:val="en-US"/>
        </w:rPr>
        <w:t xml:space="preserve">, and </w:t>
      </w:r>
      <w:r w:rsidRPr="000F7DE9">
        <w:rPr>
          <w:rFonts w:asciiTheme="majorHAnsi" w:hAnsiTheme="majorHAnsi"/>
          <w:sz w:val="22"/>
          <w:szCs w:val="20"/>
          <w:lang w:val="en-US"/>
        </w:rPr>
        <w:t xml:space="preserve">on Violence against Children, </w:t>
      </w:r>
      <w:r w:rsidRPr="000F7DE9">
        <w:rPr>
          <w:rFonts w:asciiTheme="majorHAnsi" w:hAnsiTheme="majorHAnsi"/>
          <w:i/>
          <w:sz w:val="22"/>
          <w:szCs w:val="20"/>
          <w:lang w:val="en-US"/>
        </w:rPr>
        <w:t>Marta Santos Pais</w:t>
      </w:r>
      <w:r w:rsidRPr="000F7DE9">
        <w:rPr>
          <w:rFonts w:asciiTheme="majorHAnsi" w:hAnsiTheme="majorHAnsi"/>
          <w:sz w:val="22"/>
          <w:szCs w:val="20"/>
          <w:lang w:val="en-US"/>
        </w:rPr>
        <w:t xml:space="preserve">, as well as the Special Rapporteur on the Sale of Children, Child Prostitution and Child Pornography, </w:t>
      </w:r>
      <w:r w:rsidRPr="000F7DE9">
        <w:rPr>
          <w:rFonts w:asciiTheme="majorHAnsi" w:hAnsiTheme="majorHAnsi"/>
          <w:i/>
          <w:sz w:val="22"/>
          <w:szCs w:val="20"/>
          <w:lang w:val="en-US"/>
        </w:rPr>
        <w:t>Maud de Boer-Buquicchio</w:t>
      </w:r>
      <w:r w:rsidR="00EF6E31" w:rsidRPr="000F7DE9">
        <w:rPr>
          <w:rFonts w:asciiTheme="majorHAnsi" w:hAnsiTheme="majorHAnsi"/>
          <w:i/>
          <w:sz w:val="22"/>
          <w:szCs w:val="20"/>
          <w:lang w:val="en-US"/>
        </w:rPr>
        <w:t>,</w:t>
      </w:r>
      <w:r w:rsidRPr="000F7DE9">
        <w:rPr>
          <w:rFonts w:asciiTheme="majorHAnsi" w:hAnsiTheme="majorHAnsi"/>
          <w:sz w:val="22"/>
          <w:szCs w:val="20"/>
          <w:lang w:val="en-US"/>
        </w:rPr>
        <w:t xml:space="preserve"> </w:t>
      </w:r>
      <w:r w:rsidR="002D1F7A" w:rsidRPr="000F7DE9">
        <w:rPr>
          <w:rFonts w:asciiTheme="majorHAnsi" w:hAnsiTheme="majorHAnsi"/>
          <w:sz w:val="22"/>
          <w:szCs w:val="20"/>
          <w:lang w:val="en-US"/>
        </w:rPr>
        <w:t xml:space="preserve"> </w:t>
      </w:r>
      <w:r w:rsidRPr="000F7DE9">
        <w:rPr>
          <w:rFonts w:asciiTheme="majorHAnsi" w:hAnsiTheme="majorHAnsi"/>
          <w:sz w:val="22"/>
          <w:szCs w:val="20"/>
          <w:lang w:val="en-US"/>
        </w:rPr>
        <w:t xml:space="preserve">call on all </w:t>
      </w:r>
      <w:r w:rsidR="002D1F7A" w:rsidRPr="000F7DE9">
        <w:rPr>
          <w:rFonts w:asciiTheme="majorHAnsi" w:hAnsiTheme="majorHAnsi"/>
          <w:sz w:val="22"/>
          <w:szCs w:val="20"/>
          <w:lang w:val="en-US"/>
        </w:rPr>
        <w:t>S</w:t>
      </w:r>
      <w:r w:rsidRPr="000F7DE9">
        <w:rPr>
          <w:rFonts w:asciiTheme="majorHAnsi" w:hAnsiTheme="majorHAnsi"/>
          <w:sz w:val="22"/>
          <w:szCs w:val="20"/>
          <w:lang w:val="en-US"/>
        </w:rPr>
        <w:t xml:space="preserve">tates to </w:t>
      </w:r>
      <w:r w:rsidR="00A04574" w:rsidRPr="000F7DE9">
        <w:rPr>
          <w:rFonts w:asciiTheme="majorHAnsi" w:hAnsiTheme="majorHAnsi"/>
          <w:sz w:val="22"/>
          <w:szCs w:val="20"/>
          <w:lang w:val="en-US"/>
        </w:rPr>
        <w:t xml:space="preserve">make a quantum leap </w:t>
      </w:r>
      <w:r w:rsidR="00EF6E31" w:rsidRPr="000F7DE9">
        <w:rPr>
          <w:rFonts w:asciiTheme="majorHAnsi" w:hAnsiTheme="majorHAnsi"/>
          <w:sz w:val="22"/>
          <w:szCs w:val="20"/>
          <w:lang w:val="en-US"/>
        </w:rPr>
        <w:t>on</w:t>
      </w:r>
      <w:r w:rsidR="00A04574" w:rsidRPr="000F7DE9">
        <w:rPr>
          <w:rFonts w:asciiTheme="majorHAnsi" w:hAnsiTheme="majorHAnsi"/>
          <w:sz w:val="22"/>
          <w:szCs w:val="20"/>
          <w:lang w:val="en-US"/>
        </w:rPr>
        <w:t xml:space="preserve"> </w:t>
      </w:r>
      <w:r w:rsidRPr="000F7DE9">
        <w:rPr>
          <w:rFonts w:asciiTheme="majorHAnsi" w:hAnsiTheme="majorHAnsi"/>
          <w:sz w:val="22"/>
          <w:szCs w:val="20"/>
          <w:lang w:val="en-US"/>
        </w:rPr>
        <w:t xml:space="preserve">the path to justice for children through the ratification of the </w:t>
      </w:r>
      <w:r w:rsidR="002D1F7A" w:rsidRPr="000F7DE9">
        <w:rPr>
          <w:rFonts w:asciiTheme="majorHAnsi" w:hAnsiTheme="majorHAnsi"/>
          <w:sz w:val="22"/>
          <w:szCs w:val="20"/>
          <w:lang w:val="en-US"/>
        </w:rPr>
        <w:t>Third Optional Protocol</w:t>
      </w:r>
      <w:r w:rsidR="00E4648E" w:rsidRPr="000F7DE9">
        <w:rPr>
          <w:rFonts w:asciiTheme="majorHAnsi" w:hAnsiTheme="majorHAnsi"/>
          <w:sz w:val="22"/>
          <w:szCs w:val="20"/>
          <w:lang w:val="en-US"/>
        </w:rPr>
        <w:t xml:space="preserve"> without delay</w:t>
      </w:r>
      <w:r w:rsidRPr="000F7DE9">
        <w:rPr>
          <w:rFonts w:asciiTheme="majorHAnsi" w:hAnsiTheme="majorHAnsi"/>
          <w:sz w:val="22"/>
          <w:szCs w:val="20"/>
          <w:lang w:val="en-US"/>
        </w:rPr>
        <w:t>.</w:t>
      </w:r>
    </w:p>
    <w:p w:rsidR="00DF1BF7" w:rsidRPr="000F7DE9" w:rsidRDefault="00DF1BF7" w:rsidP="00DF1BF7">
      <w:pPr>
        <w:pStyle w:val="NoSpacing"/>
        <w:rPr>
          <w:rFonts w:asciiTheme="majorHAnsi" w:hAnsiTheme="majorHAnsi"/>
          <w:sz w:val="20"/>
          <w:szCs w:val="20"/>
          <w:lang w:val="en-US"/>
        </w:rPr>
      </w:pPr>
    </w:p>
    <w:p w:rsidR="00E64694" w:rsidRPr="000F7DE9" w:rsidRDefault="00DF1BF7" w:rsidP="00DF1BF7">
      <w:pPr>
        <w:pStyle w:val="NoSpacing"/>
        <w:rPr>
          <w:rFonts w:asciiTheme="majorHAnsi" w:hAnsiTheme="majorHAnsi"/>
          <w:sz w:val="22"/>
          <w:szCs w:val="20"/>
          <w:lang w:val="en-US"/>
        </w:rPr>
      </w:pPr>
      <w:r w:rsidRPr="000F7DE9">
        <w:rPr>
          <w:rFonts w:asciiTheme="majorHAnsi" w:hAnsiTheme="majorHAnsi"/>
          <w:sz w:val="22"/>
          <w:szCs w:val="20"/>
          <w:lang w:val="en-US"/>
        </w:rPr>
        <w:t xml:space="preserve">The mechanism allows children </w:t>
      </w:r>
      <w:r w:rsidR="00E64694" w:rsidRPr="000F7DE9">
        <w:rPr>
          <w:rFonts w:asciiTheme="majorHAnsi" w:hAnsiTheme="majorHAnsi"/>
          <w:sz w:val="22"/>
          <w:szCs w:val="20"/>
          <w:lang w:val="en-US"/>
        </w:rPr>
        <w:t xml:space="preserve">or their representatives </w:t>
      </w:r>
      <w:r w:rsidRPr="000F7DE9">
        <w:rPr>
          <w:rFonts w:asciiTheme="majorHAnsi" w:hAnsiTheme="majorHAnsi"/>
          <w:sz w:val="22"/>
          <w:szCs w:val="20"/>
          <w:lang w:val="en-US"/>
        </w:rPr>
        <w:t xml:space="preserve">to report child rights violations to the </w:t>
      </w:r>
      <w:r w:rsidR="002D1F7A" w:rsidRPr="000F7DE9">
        <w:rPr>
          <w:rFonts w:asciiTheme="majorHAnsi" w:hAnsiTheme="majorHAnsi"/>
          <w:sz w:val="22"/>
          <w:szCs w:val="20"/>
          <w:lang w:val="en-US"/>
        </w:rPr>
        <w:t xml:space="preserve">UN </w:t>
      </w:r>
      <w:r w:rsidRPr="000F7DE9">
        <w:rPr>
          <w:rFonts w:asciiTheme="majorHAnsi" w:hAnsiTheme="majorHAnsi"/>
          <w:sz w:val="22"/>
          <w:szCs w:val="20"/>
          <w:lang w:val="en-US"/>
        </w:rPr>
        <w:t>Committee on the Rights of the Child in cases where the national legal system fails to provide remedy for these violations</w:t>
      </w:r>
      <w:r w:rsidRPr="000F7DE9">
        <w:rPr>
          <w:sz w:val="22"/>
          <w:szCs w:val="20"/>
          <w:lang w:val="en-US"/>
        </w:rPr>
        <w:t xml:space="preserve">. </w:t>
      </w:r>
      <w:r w:rsidR="00E64694" w:rsidRPr="000F7DE9">
        <w:rPr>
          <w:rFonts w:asciiTheme="majorHAnsi" w:hAnsiTheme="majorHAnsi"/>
          <w:sz w:val="22"/>
          <w:szCs w:val="20"/>
          <w:lang w:val="en-US"/>
        </w:rPr>
        <w:t>The Committee then investigates the complain</w:t>
      </w:r>
      <w:r w:rsidR="00EF6E31" w:rsidRPr="000F7DE9">
        <w:rPr>
          <w:rFonts w:asciiTheme="majorHAnsi" w:hAnsiTheme="majorHAnsi"/>
          <w:sz w:val="22"/>
          <w:szCs w:val="20"/>
          <w:lang w:val="en-US"/>
        </w:rPr>
        <w:t>t</w:t>
      </w:r>
      <w:r w:rsidR="00E64694" w:rsidRPr="000F7DE9">
        <w:rPr>
          <w:rFonts w:asciiTheme="majorHAnsi" w:hAnsiTheme="majorHAnsi"/>
          <w:sz w:val="22"/>
          <w:szCs w:val="20"/>
          <w:lang w:val="en-US"/>
        </w:rPr>
        <w:t xml:space="preserve">s, and can ask governments to take action. </w:t>
      </w:r>
    </w:p>
    <w:p w:rsidR="00E64694" w:rsidRPr="000F7DE9" w:rsidRDefault="00E64694" w:rsidP="00DF1BF7">
      <w:pPr>
        <w:pStyle w:val="NoSpacing"/>
        <w:rPr>
          <w:rFonts w:asciiTheme="majorHAnsi" w:hAnsiTheme="majorHAnsi"/>
          <w:sz w:val="22"/>
          <w:szCs w:val="20"/>
          <w:lang w:val="en-US"/>
        </w:rPr>
      </w:pPr>
    </w:p>
    <w:p w:rsidR="004748A0" w:rsidRPr="000F7DE9" w:rsidRDefault="004748A0" w:rsidP="00DF1BF7">
      <w:pPr>
        <w:pStyle w:val="NoSpacing"/>
        <w:rPr>
          <w:rFonts w:asciiTheme="majorHAnsi" w:hAnsiTheme="majorHAnsi"/>
          <w:sz w:val="22"/>
          <w:szCs w:val="20"/>
          <w:lang w:val="en-US"/>
        </w:rPr>
      </w:pPr>
      <w:r w:rsidRPr="000F7DE9">
        <w:rPr>
          <w:rFonts w:asciiTheme="majorHAnsi" w:hAnsiTheme="majorHAnsi"/>
          <w:sz w:val="22"/>
          <w:szCs w:val="20"/>
          <w:lang w:val="en-US"/>
        </w:rPr>
        <w:t xml:space="preserve">“This tool completes the international framework for the protection of children’s rights. It </w:t>
      </w:r>
      <w:r w:rsidR="00DF1BF7" w:rsidRPr="000F7DE9">
        <w:rPr>
          <w:rFonts w:asciiTheme="majorHAnsi" w:hAnsiTheme="majorHAnsi"/>
          <w:sz w:val="22"/>
          <w:szCs w:val="20"/>
          <w:lang w:val="en-US"/>
        </w:rPr>
        <w:t xml:space="preserve">encourages States to improve their national justice systems and thus contributes to </w:t>
      </w:r>
      <w:r w:rsidR="00E4648E" w:rsidRPr="000F7DE9">
        <w:rPr>
          <w:rFonts w:asciiTheme="majorHAnsi" w:hAnsiTheme="majorHAnsi"/>
          <w:sz w:val="22"/>
          <w:szCs w:val="20"/>
          <w:lang w:val="en-US"/>
        </w:rPr>
        <w:t xml:space="preserve">the </w:t>
      </w:r>
      <w:r w:rsidR="00DF1BF7" w:rsidRPr="000F7DE9">
        <w:rPr>
          <w:rFonts w:asciiTheme="majorHAnsi" w:hAnsiTheme="majorHAnsi"/>
          <w:sz w:val="22"/>
          <w:szCs w:val="20"/>
          <w:lang w:val="en-US"/>
        </w:rPr>
        <w:t>most essential when it comes to children’s rights –implementation”, exp</w:t>
      </w:r>
      <w:r w:rsidR="0077058A" w:rsidRPr="000F7DE9">
        <w:rPr>
          <w:rFonts w:asciiTheme="majorHAnsi" w:hAnsiTheme="majorHAnsi"/>
          <w:sz w:val="22"/>
          <w:szCs w:val="20"/>
          <w:lang w:val="en-US"/>
        </w:rPr>
        <w:t>lains</w:t>
      </w:r>
      <w:r w:rsidRPr="000F7DE9">
        <w:rPr>
          <w:rFonts w:asciiTheme="majorHAnsi" w:hAnsiTheme="majorHAnsi"/>
          <w:sz w:val="22"/>
          <w:szCs w:val="20"/>
          <w:lang w:val="en-US"/>
        </w:rPr>
        <w:t xml:space="preserve"> </w:t>
      </w:r>
      <w:r w:rsidR="009D3EC4" w:rsidRPr="000F7DE9">
        <w:rPr>
          <w:rFonts w:asciiTheme="majorHAnsi" w:hAnsiTheme="majorHAnsi"/>
          <w:sz w:val="22"/>
          <w:szCs w:val="20"/>
          <w:lang w:val="en-US"/>
        </w:rPr>
        <w:t xml:space="preserve">the </w:t>
      </w:r>
      <w:r w:rsidRPr="000F7DE9">
        <w:rPr>
          <w:rFonts w:asciiTheme="majorHAnsi" w:hAnsiTheme="majorHAnsi"/>
          <w:sz w:val="22"/>
          <w:szCs w:val="20"/>
          <w:lang w:val="en-US"/>
        </w:rPr>
        <w:t>Committee</w:t>
      </w:r>
      <w:r w:rsidR="00E64694" w:rsidRPr="000F7DE9">
        <w:rPr>
          <w:rFonts w:asciiTheme="majorHAnsi" w:hAnsiTheme="majorHAnsi"/>
          <w:sz w:val="22"/>
          <w:szCs w:val="20"/>
          <w:lang w:val="en-US"/>
        </w:rPr>
        <w:t>’s</w:t>
      </w:r>
      <w:r w:rsidRPr="000F7DE9">
        <w:rPr>
          <w:rFonts w:asciiTheme="majorHAnsi" w:hAnsiTheme="majorHAnsi"/>
          <w:sz w:val="22"/>
          <w:szCs w:val="20"/>
          <w:lang w:val="en-US"/>
        </w:rPr>
        <w:t xml:space="preserve"> Chairperson Kirsten Sandberg</w:t>
      </w:r>
      <w:r w:rsidR="0077058A" w:rsidRPr="000F7DE9">
        <w:rPr>
          <w:rFonts w:asciiTheme="majorHAnsi" w:hAnsiTheme="majorHAnsi"/>
          <w:sz w:val="22"/>
          <w:szCs w:val="20"/>
          <w:lang w:val="en-US"/>
        </w:rPr>
        <w:t xml:space="preserve">. </w:t>
      </w:r>
      <w:r w:rsidR="005E72E9" w:rsidRPr="000F7DE9">
        <w:rPr>
          <w:rFonts w:asciiTheme="majorHAnsi" w:hAnsiTheme="majorHAnsi"/>
          <w:sz w:val="22"/>
          <w:szCs w:val="20"/>
          <w:lang w:val="en-US"/>
        </w:rPr>
        <w:t xml:space="preserve">“It has the potential to </w:t>
      </w:r>
      <w:r w:rsidR="003032A0" w:rsidRPr="000F7DE9">
        <w:rPr>
          <w:rFonts w:asciiTheme="majorHAnsi" w:hAnsiTheme="majorHAnsi"/>
          <w:sz w:val="22"/>
          <w:szCs w:val="20"/>
          <w:lang w:val="en-US"/>
        </w:rPr>
        <w:t>allow</w:t>
      </w:r>
      <w:r w:rsidR="005E72E9" w:rsidRPr="000F7DE9">
        <w:rPr>
          <w:rFonts w:asciiTheme="majorHAnsi" w:hAnsiTheme="majorHAnsi"/>
          <w:sz w:val="22"/>
          <w:szCs w:val="20"/>
          <w:lang w:val="en-US"/>
        </w:rPr>
        <w:t xml:space="preserve"> child victims to be heard </w:t>
      </w:r>
      <w:r w:rsidR="009D3EC4" w:rsidRPr="000F7DE9">
        <w:rPr>
          <w:rFonts w:asciiTheme="majorHAnsi" w:hAnsiTheme="majorHAnsi"/>
          <w:sz w:val="22"/>
          <w:szCs w:val="20"/>
          <w:lang w:val="en-US"/>
        </w:rPr>
        <w:t xml:space="preserve">at the international level </w:t>
      </w:r>
      <w:r w:rsidR="005E72E9" w:rsidRPr="000F7DE9">
        <w:rPr>
          <w:rFonts w:asciiTheme="majorHAnsi" w:hAnsiTheme="majorHAnsi"/>
          <w:sz w:val="22"/>
          <w:szCs w:val="20"/>
          <w:lang w:val="en-US"/>
        </w:rPr>
        <w:t xml:space="preserve">and </w:t>
      </w:r>
      <w:r w:rsidR="009D3EC4" w:rsidRPr="000F7DE9">
        <w:rPr>
          <w:rFonts w:asciiTheme="majorHAnsi" w:hAnsiTheme="majorHAnsi"/>
          <w:sz w:val="22"/>
          <w:szCs w:val="20"/>
          <w:lang w:val="en-US"/>
        </w:rPr>
        <w:t>ensure the accountability of States. Moreover, giving access to meaningful redress</w:t>
      </w:r>
      <w:r w:rsidR="005E72E9" w:rsidRPr="000F7DE9">
        <w:rPr>
          <w:rFonts w:asciiTheme="majorHAnsi" w:hAnsiTheme="majorHAnsi"/>
          <w:sz w:val="22"/>
          <w:szCs w:val="20"/>
          <w:lang w:val="en-US"/>
        </w:rPr>
        <w:t xml:space="preserve"> is essential </w:t>
      </w:r>
      <w:r w:rsidR="009D3EC4" w:rsidRPr="000F7DE9">
        <w:rPr>
          <w:rFonts w:asciiTheme="majorHAnsi" w:hAnsiTheme="majorHAnsi"/>
          <w:sz w:val="22"/>
          <w:szCs w:val="20"/>
          <w:lang w:val="en-US"/>
        </w:rPr>
        <w:t xml:space="preserve">for </w:t>
      </w:r>
      <w:r w:rsidR="005E72E9" w:rsidRPr="000F7DE9">
        <w:rPr>
          <w:rFonts w:asciiTheme="majorHAnsi" w:hAnsiTheme="majorHAnsi"/>
          <w:sz w:val="22"/>
          <w:szCs w:val="20"/>
          <w:lang w:val="en-US"/>
        </w:rPr>
        <w:t>the recovery and rehabilitation</w:t>
      </w:r>
      <w:r w:rsidR="009D3EC4" w:rsidRPr="000F7DE9">
        <w:rPr>
          <w:rFonts w:asciiTheme="majorHAnsi" w:hAnsiTheme="majorHAnsi"/>
          <w:sz w:val="22"/>
          <w:szCs w:val="20"/>
          <w:lang w:val="en-US"/>
        </w:rPr>
        <w:t xml:space="preserve"> of child victims</w:t>
      </w:r>
      <w:r w:rsidR="005E72E9" w:rsidRPr="000F7DE9">
        <w:rPr>
          <w:rFonts w:asciiTheme="majorHAnsi" w:hAnsiTheme="majorHAnsi"/>
          <w:sz w:val="22"/>
          <w:szCs w:val="20"/>
          <w:lang w:val="en-US"/>
        </w:rPr>
        <w:t xml:space="preserve">”, stresses Maud de Boer-Buquicchio. </w:t>
      </w:r>
    </w:p>
    <w:p w:rsidR="004748A0" w:rsidRPr="000F7DE9" w:rsidRDefault="004748A0" w:rsidP="00DF1BF7">
      <w:pPr>
        <w:pStyle w:val="NoSpacing"/>
        <w:rPr>
          <w:rFonts w:asciiTheme="majorHAnsi" w:hAnsiTheme="majorHAnsi"/>
          <w:sz w:val="22"/>
          <w:szCs w:val="20"/>
          <w:lang w:val="en-US"/>
        </w:rPr>
      </w:pPr>
    </w:p>
    <w:p w:rsidR="0077058A" w:rsidRPr="0077058A" w:rsidRDefault="0077058A" w:rsidP="00DF1BF7">
      <w:pPr>
        <w:pStyle w:val="NoSpacing"/>
        <w:rPr>
          <w:rFonts w:asciiTheme="majorHAnsi" w:hAnsiTheme="majorHAnsi"/>
          <w:sz w:val="22"/>
          <w:szCs w:val="20"/>
          <w:lang w:val="en-US"/>
        </w:rPr>
      </w:pPr>
      <w:r w:rsidRPr="000F7DE9">
        <w:rPr>
          <w:rFonts w:asciiTheme="majorHAnsi" w:hAnsiTheme="majorHAnsi"/>
          <w:sz w:val="22"/>
          <w:szCs w:val="20"/>
          <w:lang w:val="en-US"/>
        </w:rPr>
        <w:t>Ongoing conflicts all</w:t>
      </w:r>
      <w:r w:rsidR="00E4648E" w:rsidRPr="000F7DE9">
        <w:rPr>
          <w:rFonts w:asciiTheme="majorHAnsi" w:hAnsiTheme="majorHAnsi"/>
          <w:sz w:val="22"/>
          <w:szCs w:val="20"/>
          <w:lang w:val="en-US"/>
        </w:rPr>
        <w:t xml:space="preserve"> </w:t>
      </w:r>
      <w:r w:rsidRPr="000F7DE9">
        <w:rPr>
          <w:rFonts w:asciiTheme="majorHAnsi" w:hAnsiTheme="majorHAnsi"/>
          <w:sz w:val="22"/>
          <w:szCs w:val="20"/>
          <w:lang w:val="en-US"/>
        </w:rPr>
        <w:t xml:space="preserve">over the world </w:t>
      </w:r>
      <w:r w:rsidR="002C0058" w:rsidRPr="000F7DE9">
        <w:rPr>
          <w:rFonts w:asciiTheme="majorHAnsi" w:hAnsiTheme="majorHAnsi"/>
          <w:sz w:val="22"/>
          <w:szCs w:val="20"/>
          <w:lang w:val="en-US"/>
        </w:rPr>
        <w:t xml:space="preserve">show </w:t>
      </w:r>
      <w:r w:rsidRPr="000F7DE9">
        <w:rPr>
          <w:rFonts w:asciiTheme="majorHAnsi" w:hAnsiTheme="majorHAnsi"/>
          <w:sz w:val="22"/>
          <w:szCs w:val="20"/>
          <w:lang w:val="en-US"/>
        </w:rPr>
        <w:t>how vulnerable c</w:t>
      </w:r>
      <w:r w:rsidR="00DF1BF7" w:rsidRPr="000F7DE9">
        <w:rPr>
          <w:rFonts w:asciiTheme="majorHAnsi" w:hAnsiTheme="majorHAnsi"/>
          <w:sz w:val="22"/>
          <w:szCs w:val="20"/>
          <w:lang w:val="en-US"/>
        </w:rPr>
        <w:t>hildren are</w:t>
      </w:r>
      <w:r w:rsidRPr="000F7DE9">
        <w:rPr>
          <w:rFonts w:asciiTheme="majorHAnsi" w:hAnsiTheme="majorHAnsi"/>
          <w:sz w:val="22"/>
          <w:szCs w:val="20"/>
          <w:lang w:val="en-US"/>
        </w:rPr>
        <w:t xml:space="preserve">. </w:t>
      </w:r>
      <w:r w:rsidR="00EF6E31" w:rsidRPr="000F7DE9">
        <w:rPr>
          <w:rFonts w:asciiTheme="majorHAnsi" w:hAnsiTheme="majorHAnsi"/>
          <w:sz w:val="22"/>
          <w:szCs w:val="20"/>
          <w:lang w:val="en-US"/>
        </w:rPr>
        <w:t xml:space="preserve"> “We need to continue our efforts to </w:t>
      </w:r>
      <w:r w:rsidRPr="000F7DE9">
        <w:rPr>
          <w:rFonts w:asciiTheme="majorHAnsi" w:hAnsiTheme="majorHAnsi"/>
          <w:sz w:val="22"/>
          <w:szCs w:val="20"/>
          <w:lang w:val="en-US"/>
        </w:rPr>
        <w:t xml:space="preserve">strengthen international </w:t>
      </w:r>
      <w:r w:rsidR="00324105" w:rsidRPr="000F7DE9">
        <w:rPr>
          <w:rFonts w:asciiTheme="majorHAnsi" w:hAnsiTheme="majorHAnsi"/>
          <w:sz w:val="22"/>
          <w:szCs w:val="20"/>
          <w:lang w:val="en-US"/>
        </w:rPr>
        <w:t xml:space="preserve">and legal </w:t>
      </w:r>
      <w:r w:rsidRPr="000F7DE9">
        <w:rPr>
          <w:rFonts w:asciiTheme="majorHAnsi" w:hAnsiTheme="majorHAnsi"/>
          <w:sz w:val="22"/>
          <w:szCs w:val="20"/>
          <w:lang w:val="en-US"/>
        </w:rPr>
        <w:t>mechanism</w:t>
      </w:r>
      <w:r w:rsidR="00D81847" w:rsidRPr="000F7DE9">
        <w:rPr>
          <w:rFonts w:asciiTheme="majorHAnsi" w:hAnsiTheme="majorHAnsi"/>
          <w:sz w:val="22"/>
          <w:szCs w:val="20"/>
          <w:lang w:val="en-US"/>
        </w:rPr>
        <w:t>s</w:t>
      </w:r>
      <w:r w:rsidR="00324105" w:rsidRPr="000F7DE9">
        <w:rPr>
          <w:rFonts w:asciiTheme="majorHAnsi" w:hAnsiTheme="majorHAnsi"/>
          <w:sz w:val="22"/>
          <w:szCs w:val="20"/>
          <w:lang w:val="en-US"/>
        </w:rPr>
        <w:t>,</w:t>
      </w:r>
      <w:r w:rsidRPr="000F7DE9">
        <w:rPr>
          <w:rFonts w:asciiTheme="majorHAnsi" w:hAnsiTheme="majorHAnsi"/>
          <w:sz w:val="22"/>
          <w:szCs w:val="20"/>
          <w:lang w:val="en-US"/>
        </w:rPr>
        <w:t xml:space="preserve"> like </w:t>
      </w:r>
      <w:r w:rsidR="002D1F7A" w:rsidRPr="000F7DE9">
        <w:rPr>
          <w:rFonts w:asciiTheme="majorHAnsi" w:hAnsiTheme="majorHAnsi"/>
          <w:sz w:val="22"/>
          <w:szCs w:val="20"/>
          <w:lang w:val="en-US"/>
        </w:rPr>
        <w:t>the Third Optional Protocol</w:t>
      </w:r>
      <w:r w:rsidR="00324105" w:rsidRPr="000F7DE9">
        <w:rPr>
          <w:rFonts w:asciiTheme="majorHAnsi" w:hAnsiTheme="majorHAnsi"/>
          <w:sz w:val="22"/>
          <w:szCs w:val="20"/>
          <w:lang w:val="en-US"/>
        </w:rPr>
        <w:t>,</w:t>
      </w:r>
      <w:r w:rsidR="002D1F7A" w:rsidRPr="000F7DE9">
        <w:rPr>
          <w:rFonts w:asciiTheme="majorHAnsi" w:hAnsiTheme="majorHAnsi"/>
          <w:sz w:val="22"/>
          <w:szCs w:val="20"/>
          <w:lang w:val="en-US"/>
        </w:rPr>
        <w:t xml:space="preserve"> </w:t>
      </w:r>
      <w:r w:rsidRPr="000F7DE9">
        <w:rPr>
          <w:rFonts w:asciiTheme="majorHAnsi" w:hAnsiTheme="majorHAnsi"/>
          <w:sz w:val="22"/>
          <w:szCs w:val="20"/>
          <w:lang w:val="en-US"/>
        </w:rPr>
        <w:t xml:space="preserve">to </w:t>
      </w:r>
      <w:r w:rsidR="00324105" w:rsidRPr="000F7DE9">
        <w:rPr>
          <w:rFonts w:asciiTheme="majorHAnsi" w:hAnsiTheme="majorHAnsi"/>
          <w:sz w:val="22"/>
          <w:szCs w:val="20"/>
          <w:lang w:val="en-US"/>
        </w:rPr>
        <w:t>en</w:t>
      </w:r>
      <w:r w:rsidRPr="000F7DE9">
        <w:rPr>
          <w:rFonts w:asciiTheme="majorHAnsi" w:hAnsiTheme="majorHAnsi"/>
          <w:sz w:val="22"/>
          <w:szCs w:val="20"/>
          <w:lang w:val="en-US"/>
        </w:rPr>
        <w:t>sure every child in the world has access to justice</w:t>
      </w:r>
      <w:r w:rsidR="00324105" w:rsidRPr="000F7DE9">
        <w:rPr>
          <w:rFonts w:asciiTheme="majorHAnsi" w:hAnsiTheme="majorHAnsi"/>
          <w:sz w:val="22"/>
          <w:szCs w:val="20"/>
          <w:lang w:val="en-US"/>
        </w:rPr>
        <w:t>,</w:t>
      </w:r>
      <w:r w:rsidRPr="000F7DE9">
        <w:rPr>
          <w:rFonts w:asciiTheme="majorHAnsi" w:hAnsiTheme="majorHAnsi"/>
          <w:sz w:val="22"/>
          <w:szCs w:val="20"/>
          <w:lang w:val="en-US"/>
        </w:rPr>
        <w:t>”</w:t>
      </w:r>
      <w:r w:rsidR="00324105" w:rsidRPr="000F7DE9">
        <w:rPr>
          <w:rFonts w:asciiTheme="majorHAnsi" w:hAnsiTheme="majorHAnsi"/>
          <w:sz w:val="22"/>
          <w:szCs w:val="20"/>
          <w:lang w:val="en-US"/>
        </w:rPr>
        <w:t xml:space="preserve"> said Leila Zerrougui</w:t>
      </w:r>
      <w:r w:rsidRPr="000F7DE9">
        <w:rPr>
          <w:rFonts w:asciiTheme="majorHAnsi" w:hAnsiTheme="majorHAnsi"/>
          <w:sz w:val="22"/>
          <w:szCs w:val="20"/>
          <w:lang w:val="en-US"/>
        </w:rPr>
        <w:t>.</w:t>
      </w:r>
    </w:p>
    <w:p w:rsidR="00DF1BF7" w:rsidRPr="0077058A" w:rsidRDefault="00DF1BF7" w:rsidP="00DF1BF7">
      <w:pPr>
        <w:pStyle w:val="NoSpacing"/>
        <w:rPr>
          <w:rFonts w:asciiTheme="majorHAnsi" w:hAnsiTheme="majorHAnsi"/>
          <w:sz w:val="20"/>
          <w:szCs w:val="20"/>
          <w:lang w:val="en-US"/>
        </w:rPr>
      </w:pPr>
    </w:p>
    <w:p w:rsidR="000F7DE9" w:rsidRPr="000F7DE9" w:rsidRDefault="000F7DE9" w:rsidP="000F7DE9">
      <w:pPr>
        <w:pStyle w:val="NoSpacing"/>
        <w:rPr>
          <w:rFonts w:asciiTheme="majorHAnsi" w:hAnsiTheme="majorHAnsi"/>
          <w:sz w:val="22"/>
          <w:szCs w:val="20"/>
          <w:lang w:val="en-US"/>
        </w:rPr>
      </w:pPr>
      <w:r w:rsidRPr="000F7DE9">
        <w:rPr>
          <w:rFonts w:asciiTheme="majorHAnsi" w:hAnsiTheme="majorHAnsi"/>
          <w:sz w:val="22"/>
          <w:szCs w:val="20"/>
          <w:lang w:val="en-US"/>
        </w:rPr>
        <w:t>With Argentina’s ratification on the occasion of the first anniversary of the entry into force, 17 States have ratified and another 34 signed the Third Optional Protocol. Marta Santos Pais encourages other States to join. “Child victims of violence are frightened to speak up and most of the times do now know where to go or whom to call to seek advice and support. With the OP3 this is something we can change. The Protocol reminds States of their obligation to ensure access to justice and to child sensitive procedures and it opens avenues to develop and strengthen counseling, complaints and reporting mechanisms to address incidents o</w:t>
      </w:r>
      <w:r>
        <w:rPr>
          <w:rFonts w:asciiTheme="majorHAnsi" w:hAnsiTheme="majorHAnsi"/>
          <w:sz w:val="22"/>
          <w:szCs w:val="20"/>
          <w:lang w:val="en-US"/>
        </w:rPr>
        <w:t>f violence at the national level</w:t>
      </w:r>
      <w:r w:rsidRPr="000F7DE9">
        <w:rPr>
          <w:rFonts w:asciiTheme="majorHAnsi" w:hAnsiTheme="majorHAnsi"/>
          <w:sz w:val="22"/>
          <w:szCs w:val="20"/>
          <w:lang w:val="en-US"/>
        </w:rPr>
        <w:t>”</w:t>
      </w:r>
      <w:r>
        <w:rPr>
          <w:rFonts w:asciiTheme="majorHAnsi" w:hAnsiTheme="majorHAnsi"/>
          <w:sz w:val="22"/>
          <w:szCs w:val="20"/>
          <w:lang w:val="en-US"/>
        </w:rPr>
        <w:t>,</w:t>
      </w:r>
      <w:r w:rsidRPr="000F7DE9">
        <w:rPr>
          <w:rFonts w:asciiTheme="majorHAnsi" w:hAnsiTheme="majorHAnsi"/>
          <w:sz w:val="22"/>
          <w:szCs w:val="20"/>
          <w:lang w:val="en-US"/>
        </w:rPr>
        <w:t xml:space="preserve"> she emphasizes. </w:t>
      </w:r>
    </w:p>
    <w:p w:rsidR="00DF1BF7" w:rsidRPr="0077058A" w:rsidRDefault="00DF1BF7" w:rsidP="00DF1BF7">
      <w:pPr>
        <w:pStyle w:val="NoSpacing"/>
        <w:rPr>
          <w:rFonts w:asciiTheme="majorHAnsi" w:hAnsiTheme="majorHAnsi"/>
          <w:sz w:val="20"/>
          <w:szCs w:val="20"/>
          <w:lang w:val="en-US"/>
        </w:rPr>
      </w:pPr>
    </w:p>
    <w:p w:rsidR="00DF1BF7" w:rsidRPr="0077058A" w:rsidRDefault="00DF1BF7" w:rsidP="00DF1BF7">
      <w:pPr>
        <w:pStyle w:val="NoSpacing"/>
        <w:rPr>
          <w:rFonts w:asciiTheme="majorHAnsi" w:hAnsiTheme="majorHAnsi"/>
          <w:sz w:val="22"/>
          <w:szCs w:val="20"/>
          <w:lang/>
        </w:rPr>
      </w:pPr>
      <w:r w:rsidRPr="00B85413">
        <w:rPr>
          <w:rFonts w:asciiTheme="majorHAnsi" w:hAnsiTheme="majorHAnsi"/>
          <w:sz w:val="22"/>
          <w:szCs w:val="20"/>
          <w:lang w:val="en-US"/>
        </w:rPr>
        <w:t xml:space="preserve">The </w:t>
      </w:r>
      <w:r w:rsidR="00B85413" w:rsidRPr="00B85413">
        <w:rPr>
          <w:rFonts w:asciiTheme="majorHAnsi" w:hAnsiTheme="majorHAnsi"/>
          <w:sz w:val="22"/>
          <w:szCs w:val="20"/>
          <w:lang w:val="en-US"/>
        </w:rPr>
        <w:t xml:space="preserve">UN child rights experts </w:t>
      </w:r>
      <w:r w:rsidRPr="00B85413">
        <w:rPr>
          <w:rFonts w:asciiTheme="majorHAnsi" w:hAnsiTheme="majorHAnsi"/>
          <w:sz w:val="22"/>
          <w:szCs w:val="20"/>
          <w:lang w:val="en-US"/>
        </w:rPr>
        <w:t xml:space="preserve">and the </w:t>
      </w:r>
      <w:r w:rsidR="002D1F7A">
        <w:rPr>
          <w:rFonts w:asciiTheme="majorHAnsi" w:hAnsiTheme="majorHAnsi"/>
          <w:sz w:val="22"/>
          <w:szCs w:val="20"/>
          <w:lang w:val="en-US"/>
        </w:rPr>
        <w:t>I</w:t>
      </w:r>
      <w:r w:rsidRPr="00B85413">
        <w:rPr>
          <w:rFonts w:asciiTheme="majorHAnsi" w:hAnsiTheme="majorHAnsi"/>
          <w:sz w:val="22"/>
          <w:szCs w:val="20"/>
          <w:lang w:val="en-US"/>
        </w:rPr>
        <w:t xml:space="preserve">nternational </w:t>
      </w:r>
      <w:r w:rsidR="002D1F7A">
        <w:rPr>
          <w:rFonts w:asciiTheme="majorHAnsi" w:hAnsiTheme="majorHAnsi"/>
          <w:sz w:val="22"/>
          <w:szCs w:val="20"/>
          <w:lang w:val="en-US"/>
        </w:rPr>
        <w:t>C</w:t>
      </w:r>
      <w:r w:rsidRPr="00B85413">
        <w:rPr>
          <w:rFonts w:asciiTheme="majorHAnsi" w:hAnsiTheme="majorHAnsi"/>
          <w:sz w:val="22"/>
          <w:szCs w:val="20"/>
          <w:lang w:val="en-US"/>
        </w:rPr>
        <w:t>oalition Ratify OP3CRC call on all governments to commit</w:t>
      </w:r>
      <w:r w:rsidRPr="0077058A">
        <w:rPr>
          <w:rFonts w:asciiTheme="majorHAnsi" w:hAnsiTheme="majorHAnsi"/>
          <w:sz w:val="22"/>
          <w:szCs w:val="20"/>
          <w:lang/>
        </w:rPr>
        <w:t xml:space="preserve"> to children’s rights by ratifying the </w:t>
      </w:r>
      <w:r w:rsidR="007A63AF">
        <w:rPr>
          <w:rFonts w:asciiTheme="majorHAnsi" w:hAnsiTheme="majorHAnsi"/>
          <w:sz w:val="22"/>
          <w:szCs w:val="20"/>
          <w:lang/>
        </w:rPr>
        <w:t xml:space="preserve">Third </w:t>
      </w:r>
      <w:r w:rsidR="002D1F7A">
        <w:rPr>
          <w:rFonts w:asciiTheme="majorHAnsi" w:hAnsiTheme="majorHAnsi"/>
          <w:sz w:val="22"/>
          <w:szCs w:val="20"/>
          <w:lang/>
        </w:rPr>
        <w:t>Optional Protocol</w:t>
      </w:r>
      <w:r w:rsidR="00E4648E">
        <w:rPr>
          <w:rFonts w:asciiTheme="majorHAnsi" w:hAnsiTheme="majorHAnsi"/>
          <w:sz w:val="22"/>
          <w:szCs w:val="20"/>
          <w:lang/>
        </w:rPr>
        <w:t xml:space="preserve"> </w:t>
      </w:r>
      <w:r w:rsidRPr="0077058A">
        <w:rPr>
          <w:rFonts w:asciiTheme="majorHAnsi" w:hAnsiTheme="majorHAnsi"/>
          <w:sz w:val="22"/>
          <w:szCs w:val="20"/>
          <w:lang/>
        </w:rPr>
        <w:t xml:space="preserve">on the occasion of the first anniversary of </w:t>
      </w:r>
      <w:r w:rsidR="00E4648E">
        <w:rPr>
          <w:rFonts w:asciiTheme="majorHAnsi" w:hAnsiTheme="majorHAnsi"/>
          <w:sz w:val="22"/>
          <w:szCs w:val="20"/>
          <w:lang/>
        </w:rPr>
        <w:t xml:space="preserve">its </w:t>
      </w:r>
      <w:r w:rsidRPr="0077058A">
        <w:rPr>
          <w:rFonts w:asciiTheme="majorHAnsi" w:hAnsiTheme="majorHAnsi"/>
          <w:sz w:val="22"/>
          <w:szCs w:val="20"/>
          <w:lang/>
        </w:rPr>
        <w:t xml:space="preserve">entry into force. </w:t>
      </w:r>
    </w:p>
    <w:p w:rsidR="00DF1BF7" w:rsidRPr="0077058A" w:rsidRDefault="00DF1BF7" w:rsidP="00DF1BF7">
      <w:pPr>
        <w:pStyle w:val="NoSpacing"/>
        <w:rPr>
          <w:rFonts w:asciiTheme="majorHAnsi" w:hAnsiTheme="majorHAnsi"/>
          <w:sz w:val="22"/>
          <w:szCs w:val="20"/>
          <w:lang/>
        </w:rPr>
      </w:pPr>
    </w:p>
    <w:p w:rsidR="00DF1BF7" w:rsidRDefault="00DF1BF7" w:rsidP="00DF1BF7">
      <w:pPr>
        <w:pStyle w:val="NoSpacing"/>
        <w:rPr>
          <w:rFonts w:asciiTheme="majorHAnsi" w:hAnsiTheme="majorHAnsi"/>
          <w:b/>
          <w:sz w:val="22"/>
          <w:szCs w:val="20"/>
          <w:u w:val="single"/>
          <w:lang w:val="en-US"/>
        </w:rPr>
      </w:pPr>
      <w:r w:rsidRPr="0077058A">
        <w:rPr>
          <w:rFonts w:asciiTheme="majorHAnsi" w:hAnsiTheme="majorHAnsi"/>
          <w:b/>
          <w:sz w:val="22"/>
          <w:szCs w:val="20"/>
          <w:u w:val="single"/>
          <w:lang w:val="en-US"/>
        </w:rPr>
        <w:t>OP3 BACKGROUND</w:t>
      </w:r>
    </w:p>
    <w:p w:rsidR="00DF1BF7" w:rsidRPr="0077058A" w:rsidRDefault="00DF1BF7" w:rsidP="00DF1BF7">
      <w:pPr>
        <w:pStyle w:val="NoSpacing"/>
        <w:numPr>
          <w:ilvl w:val="0"/>
          <w:numId w:val="10"/>
        </w:numPr>
        <w:rPr>
          <w:rFonts w:asciiTheme="majorHAnsi" w:hAnsiTheme="majorHAnsi"/>
          <w:sz w:val="22"/>
          <w:szCs w:val="22"/>
          <w:lang w:val="en-US"/>
        </w:rPr>
      </w:pPr>
      <w:r w:rsidRPr="0077058A">
        <w:rPr>
          <w:rFonts w:asciiTheme="majorHAnsi" w:hAnsiTheme="majorHAnsi"/>
          <w:sz w:val="22"/>
          <w:szCs w:val="22"/>
          <w:lang w:val="en-US"/>
        </w:rPr>
        <w:t xml:space="preserve">The </w:t>
      </w:r>
      <w:r w:rsidR="002D1F7A">
        <w:rPr>
          <w:rFonts w:asciiTheme="majorHAnsi" w:hAnsiTheme="majorHAnsi"/>
          <w:sz w:val="22"/>
          <w:szCs w:val="22"/>
          <w:lang w:val="en-US"/>
        </w:rPr>
        <w:t xml:space="preserve">Third Optional Protocol </w:t>
      </w:r>
      <w:r w:rsidR="007F16B4">
        <w:rPr>
          <w:rFonts w:asciiTheme="majorHAnsi" w:hAnsiTheme="majorHAnsi"/>
          <w:sz w:val="22"/>
          <w:szCs w:val="22"/>
          <w:lang w:val="en-US"/>
        </w:rPr>
        <w:t>entered</w:t>
      </w:r>
      <w:r w:rsidRPr="0077058A">
        <w:rPr>
          <w:rFonts w:asciiTheme="majorHAnsi" w:hAnsiTheme="majorHAnsi"/>
          <w:sz w:val="22"/>
          <w:szCs w:val="22"/>
          <w:lang w:val="en-US"/>
        </w:rPr>
        <w:t xml:space="preserve"> into force on 14 April 2014.</w:t>
      </w:r>
    </w:p>
    <w:p w:rsidR="001C73DB" w:rsidRPr="0077058A" w:rsidRDefault="00DF1BF7" w:rsidP="001C73DB">
      <w:pPr>
        <w:pStyle w:val="NoSpacing"/>
        <w:numPr>
          <w:ilvl w:val="0"/>
          <w:numId w:val="9"/>
        </w:numPr>
        <w:rPr>
          <w:rFonts w:asciiTheme="majorHAnsi" w:hAnsiTheme="majorHAnsi"/>
          <w:sz w:val="22"/>
          <w:szCs w:val="22"/>
          <w:lang w:val="en-US"/>
        </w:rPr>
      </w:pPr>
      <w:r w:rsidRPr="0077058A">
        <w:rPr>
          <w:rFonts w:asciiTheme="majorHAnsi" w:hAnsiTheme="majorHAnsi"/>
          <w:sz w:val="22"/>
          <w:szCs w:val="22"/>
          <w:lang w:val="en-US"/>
        </w:rPr>
        <w:t xml:space="preserve">Children can only </w:t>
      </w:r>
      <w:r w:rsidR="007F16B4">
        <w:rPr>
          <w:rFonts w:asciiTheme="majorHAnsi" w:hAnsiTheme="majorHAnsi"/>
          <w:sz w:val="22"/>
          <w:szCs w:val="22"/>
          <w:lang w:val="en-US"/>
        </w:rPr>
        <w:t xml:space="preserve">submit a complaint to the UN Committee on the Rights of the Child </w:t>
      </w:r>
      <w:r w:rsidRPr="0077058A">
        <w:rPr>
          <w:rFonts w:asciiTheme="majorHAnsi" w:hAnsiTheme="majorHAnsi"/>
          <w:sz w:val="22"/>
          <w:szCs w:val="22"/>
          <w:lang w:val="en-US"/>
        </w:rPr>
        <w:t xml:space="preserve">if the country </w:t>
      </w:r>
      <w:r w:rsidR="00D81847">
        <w:rPr>
          <w:rFonts w:asciiTheme="majorHAnsi" w:hAnsiTheme="majorHAnsi"/>
          <w:sz w:val="22"/>
          <w:szCs w:val="22"/>
          <w:lang w:val="en-US"/>
        </w:rPr>
        <w:t xml:space="preserve">where the violation of their right(s) occurred </w:t>
      </w:r>
      <w:r w:rsidRPr="0077058A">
        <w:rPr>
          <w:rFonts w:asciiTheme="majorHAnsi" w:hAnsiTheme="majorHAnsi"/>
          <w:sz w:val="22"/>
          <w:szCs w:val="22"/>
          <w:lang w:val="en-US"/>
        </w:rPr>
        <w:t>has ratified the OP3 CRC</w:t>
      </w:r>
      <w:r w:rsidR="001C73DB">
        <w:rPr>
          <w:rFonts w:asciiTheme="majorHAnsi" w:hAnsiTheme="majorHAnsi"/>
          <w:sz w:val="22"/>
          <w:szCs w:val="22"/>
          <w:lang w:val="en-US"/>
        </w:rPr>
        <w:t xml:space="preserve"> and if the violation occurred after the ratification</w:t>
      </w:r>
      <w:r w:rsidR="001C73DB" w:rsidRPr="0077058A">
        <w:rPr>
          <w:rFonts w:asciiTheme="majorHAnsi" w:hAnsiTheme="majorHAnsi"/>
          <w:sz w:val="22"/>
          <w:szCs w:val="22"/>
          <w:lang w:val="en-US"/>
        </w:rPr>
        <w:t>.</w:t>
      </w:r>
    </w:p>
    <w:p w:rsidR="00DF1BF7" w:rsidRPr="0077058A" w:rsidRDefault="00DF1BF7" w:rsidP="00DF1BF7">
      <w:pPr>
        <w:pStyle w:val="NoSpacing"/>
        <w:numPr>
          <w:ilvl w:val="0"/>
          <w:numId w:val="10"/>
        </w:numPr>
        <w:rPr>
          <w:rFonts w:asciiTheme="majorHAnsi" w:hAnsiTheme="majorHAnsi"/>
          <w:sz w:val="22"/>
          <w:szCs w:val="22"/>
          <w:lang w:val="en-US"/>
        </w:rPr>
      </w:pPr>
      <w:r w:rsidRPr="0077058A">
        <w:rPr>
          <w:rFonts w:asciiTheme="majorHAnsi" w:hAnsiTheme="majorHAnsi"/>
          <w:sz w:val="22"/>
          <w:szCs w:val="22"/>
          <w:lang w:val="en-US"/>
        </w:rPr>
        <w:t xml:space="preserve">The UN </w:t>
      </w:r>
      <w:r w:rsidR="007F16B4">
        <w:rPr>
          <w:rFonts w:asciiTheme="majorHAnsi" w:hAnsiTheme="majorHAnsi"/>
          <w:sz w:val="22"/>
          <w:szCs w:val="22"/>
          <w:lang w:val="en-US"/>
        </w:rPr>
        <w:t xml:space="preserve">Committee on the Rights of the Child </w:t>
      </w:r>
      <w:r w:rsidR="00D81847">
        <w:rPr>
          <w:rFonts w:asciiTheme="majorHAnsi" w:hAnsiTheme="majorHAnsi"/>
          <w:sz w:val="22"/>
          <w:szCs w:val="22"/>
          <w:lang w:val="en-US"/>
        </w:rPr>
        <w:t>can only</w:t>
      </w:r>
      <w:r w:rsidR="00D81847" w:rsidRPr="0077058A">
        <w:rPr>
          <w:rFonts w:asciiTheme="majorHAnsi" w:hAnsiTheme="majorHAnsi"/>
          <w:sz w:val="22"/>
          <w:szCs w:val="22"/>
          <w:lang w:val="en-US"/>
        </w:rPr>
        <w:t xml:space="preserve"> </w:t>
      </w:r>
      <w:r w:rsidRPr="0077058A">
        <w:rPr>
          <w:rFonts w:asciiTheme="majorHAnsi" w:hAnsiTheme="majorHAnsi"/>
          <w:sz w:val="22"/>
          <w:szCs w:val="22"/>
          <w:lang w:val="en-US"/>
        </w:rPr>
        <w:t>hear complaints against countries where</w:t>
      </w:r>
      <w:r w:rsidR="001C73DB">
        <w:rPr>
          <w:rFonts w:asciiTheme="majorHAnsi" w:hAnsiTheme="majorHAnsi"/>
          <w:sz w:val="22"/>
          <w:szCs w:val="22"/>
          <w:lang w:val="en-US"/>
        </w:rPr>
        <w:t xml:space="preserve"> it is alleged that</w:t>
      </w:r>
      <w:r w:rsidRPr="0077058A">
        <w:rPr>
          <w:rFonts w:asciiTheme="majorHAnsi" w:hAnsiTheme="majorHAnsi"/>
          <w:sz w:val="22"/>
          <w:szCs w:val="22"/>
          <w:lang w:val="en-US"/>
        </w:rPr>
        <w:t xml:space="preserve"> </w:t>
      </w:r>
      <w:r w:rsidR="00D81847">
        <w:rPr>
          <w:rFonts w:asciiTheme="majorHAnsi" w:hAnsiTheme="majorHAnsi"/>
          <w:sz w:val="22"/>
          <w:szCs w:val="22"/>
          <w:lang w:val="en-US"/>
        </w:rPr>
        <w:t xml:space="preserve">the </w:t>
      </w:r>
      <w:r w:rsidRPr="0077058A">
        <w:rPr>
          <w:rFonts w:asciiTheme="majorHAnsi" w:hAnsiTheme="majorHAnsi"/>
          <w:sz w:val="22"/>
          <w:szCs w:val="22"/>
          <w:lang w:val="en-US"/>
        </w:rPr>
        <w:t xml:space="preserve">national legal system has been unable to provide an effective solution. </w:t>
      </w:r>
    </w:p>
    <w:p w:rsidR="00DF1BF7" w:rsidRPr="0077058A" w:rsidRDefault="002D1F7A" w:rsidP="00DF1BF7">
      <w:pPr>
        <w:pStyle w:val="NoSpacing"/>
        <w:numPr>
          <w:ilvl w:val="0"/>
          <w:numId w:val="10"/>
        </w:numPr>
        <w:rPr>
          <w:rFonts w:asciiTheme="majorHAnsi" w:hAnsiTheme="majorHAnsi"/>
          <w:sz w:val="22"/>
          <w:szCs w:val="22"/>
          <w:lang w:val="en-US"/>
        </w:rPr>
      </w:pPr>
      <w:r>
        <w:rPr>
          <w:rFonts w:asciiTheme="majorHAnsi" w:hAnsiTheme="majorHAnsi"/>
          <w:sz w:val="22"/>
          <w:szCs w:val="22"/>
          <w:lang w:val="en-US"/>
        </w:rPr>
        <w:lastRenderedPageBreak/>
        <w:t>The Third Optional Protocol</w:t>
      </w:r>
      <w:r w:rsidR="00DF1BF7" w:rsidRPr="0077058A">
        <w:rPr>
          <w:rFonts w:asciiTheme="majorHAnsi" w:hAnsiTheme="majorHAnsi"/>
          <w:sz w:val="22"/>
          <w:szCs w:val="22"/>
          <w:lang w:val="en-US"/>
        </w:rPr>
        <w:t xml:space="preserve"> allows the Committee to hear a complaint about a violation of any right guaranteed under the CRC and its two Optional Protocols (</w:t>
      </w:r>
      <w:r w:rsidR="007F16B4">
        <w:rPr>
          <w:rFonts w:asciiTheme="majorHAnsi" w:hAnsiTheme="majorHAnsi"/>
          <w:sz w:val="22"/>
          <w:szCs w:val="22"/>
          <w:lang w:val="en-US"/>
        </w:rPr>
        <w:t xml:space="preserve">namely on the Sale of Children, Child Prostitution and Child Pornography </w:t>
      </w:r>
      <w:r w:rsidR="00DF1BF7" w:rsidRPr="0077058A">
        <w:rPr>
          <w:rFonts w:asciiTheme="majorHAnsi" w:hAnsiTheme="majorHAnsi"/>
          <w:sz w:val="22"/>
          <w:szCs w:val="22"/>
          <w:lang w:val="en-US"/>
        </w:rPr>
        <w:t xml:space="preserve">and </w:t>
      </w:r>
      <w:r w:rsidR="007F16B4">
        <w:rPr>
          <w:rFonts w:asciiTheme="majorHAnsi" w:hAnsiTheme="majorHAnsi"/>
          <w:sz w:val="22"/>
          <w:szCs w:val="22"/>
          <w:lang w:val="en-US"/>
        </w:rPr>
        <w:t>on the Involvement of Children in Armed Conflict</w:t>
      </w:r>
      <w:r w:rsidR="00DF1BF7" w:rsidRPr="0077058A">
        <w:rPr>
          <w:rFonts w:asciiTheme="majorHAnsi" w:hAnsiTheme="majorHAnsi"/>
          <w:sz w:val="22"/>
          <w:szCs w:val="22"/>
          <w:lang w:val="en-US"/>
        </w:rPr>
        <w:t>).</w:t>
      </w:r>
    </w:p>
    <w:p w:rsidR="00DF1BF7" w:rsidRPr="0077058A" w:rsidRDefault="00533445" w:rsidP="00DF1BF7">
      <w:pPr>
        <w:pStyle w:val="NoSpacing"/>
        <w:numPr>
          <w:ilvl w:val="0"/>
          <w:numId w:val="10"/>
        </w:numPr>
        <w:rPr>
          <w:rFonts w:asciiTheme="majorHAnsi" w:hAnsiTheme="majorHAnsi"/>
          <w:sz w:val="22"/>
          <w:szCs w:val="22"/>
          <w:lang w:val="en-US"/>
        </w:rPr>
      </w:pPr>
      <w:r>
        <w:rPr>
          <w:rFonts w:asciiTheme="majorHAnsi" w:hAnsiTheme="majorHAnsi"/>
          <w:sz w:val="22"/>
          <w:szCs w:val="22"/>
          <w:lang w:val="en-US"/>
        </w:rPr>
        <w:t>To date 17</w:t>
      </w:r>
      <w:r w:rsidR="00DF1BF7" w:rsidRPr="0077058A">
        <w:rPr>
          <w:rFonts w:asciiTheme="majorHAnsi" w:hAnsiTheme="majorHAnsi"/>
          <w:sz w:val="22"/>
          <w:szCs w:val="22"/>
          <w:lang w:val="en-US"/>
        </w:rPr>
        <w:t xml:space="preserve"> countries have ratified the </w:t>
      </w:r>
      <w:r w:rsidR="002D1F7A">
        <w:rPr>
          <w:rFonts w:asciiTheme="majorHAnsi" w:hAnsiTheme="majorHAnsi"/>
          <w:sz w:val="22"/>
          <w:szCs w:val="22"/>
          <w:lang w:val="en-US"/>
        </w:rPr>
        <w:t>Third Optional Protocol</w:t>
      </w:r>
      <w:r w:rsidR="00DF1BF7" w:rsidRPr="0077058A">
        <w:rPr>
          <w:rFonts w:asciiTheme="majorHAnsi" w:hAnsiTheme="majorHAnsi"/>
          <w:sz w:val="22"/>
          <w:szCs w:val="22"/>
          <w:lang w:val="en-US"/>
        </w:rPr>
        <w:t xml:space="preserve">: Albania, Andorra, </w:t>
      </w:r>
      <w:r>
        <w:rPr>
          <w:rFonts w:asciiTheme="majorHAnsi" w:hAnsiTheme="majorHAnsi"/>
          <w:sz w:val="22"/>
          <w:szCs w:val="22"/>
          <w:lang w:val="en-US"/>
        </w:rPr>
        <w:t xml:space="preserve">Argentina, </w:t>
      </w:r>
      <w:bookmarkStart w:id="0" w:name="_GoBack"/>
      <w:bookmarkEnd w:id="0"/>
      <w:r w:rsidR="00DF1BF7" w:rsidRPr="0077058A">
        <w:rPr>
          <w:rFonts w:asciiTheme="majorHAnsi" w:hAnsiTheme="majorHAnsi"/>
          <w:sz w:val="22"/>
          <w:szCs w:val="22"/>
          <w:lang w:val="en-US"/>
        </w:rPr>
        <w:t>Belgium, Bolivia, Costa Rica, El Salvador, Gabon, Germany, Ireland, Monaco, Montenegro, Portugal, Slovakia, Spain, Thailand and Uruguay.</w:t>
      </w:r>
    </w:p>
    <w:p w:rsidR="00DF1BF7" w:rsidRPr="0077058A" w:rsidRDefault="00533445" w:rsidP="00DF1BF7">
      <w:pPr>
        <w:pStyle w:val="NoSpacing"/>
        <w:numPr>
          <w:ilvl w:val="0"/>
          <w:numId w:val="10"/>
        </w:numPr>
        <w:rPr>
          <w:rFonts w:asciiTheme="majorHAnsi" w:hAnsiTheme="majorHAnsi"/>
          <w:sz w:val="22"/>
          <w:szCs w:val="22"/>
          <w:lang w:val="en-US"/>
        </w:rPr>
      </w:pPr>
      <w:r>
        <w:rPr>
          <w:rFonts w:asciiTheme="majorHAnsi" w:hAnsiTheme="majorHAnsi"/>
          <w:sz w:val="22"/>
          <w:szCs w:val="22"/>
          <w:lang w:val="en-US"/>
        </w:rPr>
        <w:t>Another 34</w:t>
      </w:r>
      <w:r w:rsidR="00DF1BF7" w:rsidRPr="0077058A">
        <w:rPr>
          <w:rFonts w:asciiTheme="majorHAnsi" w:hAnsiTheme="majorHAnsi"/>
          <w:sz w:val="22"/>
          <w:szCs w:val="22"/>
          <w:lang w:val="en-US"/>
        </w:rPr>
        <w:t xml:space="preserve"> countries have signed the </w:t>
      </w:r>
      <w:r w:rsidR="002D1F7A">
        <w:rPr>
          <w:rFonts w:asciiTheme="majorHAnsi" w:hAnsiTheme="majorHAnsi"/>
          <w:sz w:val="22"/>
          <w:szCs w:val="22"/>
          <w:lang w:val="en-US"/>
        </w:rPr>
        <w:t>Third Optional Protocol</w:t>
      </w:r>
      <w:r w:rsidR="00DF1BF7" w:rsidRPr="0077058A">
        <w:rPr>
          <w:rFonts w:asciiTheme="majorHAnsi" w:hAnsiTheme="majorHAnsi"/>
          <w:sz w:val="22"/>
          <w:szCs w:val="22"/>
          <w:lang w:val="en-US"/>
        </w:rPr>
        <w:t xml:space="preserve">, signaling their intention to ratify. </w:t>
      </w:r>
    </w:p>
    <w:p w:rsidR="00DF1BF7" w:rsidRPr="0077058A" w:rsidRDefault="00DF1BF7" w:rsidP="00DF1BF7">
      <w:pPr>
        <w:pStyle w:val="NoSpacing"/>
        <w:ind w:left="720"/>
        <w:rPr>
          <w:rFonts w:asciiTheme="majorHAnsi" w:hAnsiTheme="majorHAnsi"/>
          <w:bCs/>
          <w:sz w:val="18"/>
          <w:szCs w:val="20"/>
          <w:lang w:val="en-US"/>
        </w:rPr>
      </w:pPr>
    </w:p>
    <w:p w:rsidR="00DF1BF7" w:rsidRPr="0077058A" w:rsidRDefault="00DF1BF7" w:rsidP="00DF1BF7">
      <w:pPr>
        <w:pStyle w:val="NoSpacing"/>
        <w:rPr>
          <w:rFonts w:asciiTheme="majorHAnsi" w:hAnsiTheme="majorHAnsi"/>
          <w:b/>
          <w:sz w:val="22"/>
          <w:szCs w:val="20"/>
          <w:lang w:val="en-US"/>
        </w:rPr>
      </w:pPr>
      <w:r w:rsidRPr="0077058A">
        <w:rPr>
          <w:rFonts w:asciiTheme="majorHAnsi" w:hAnsiTheme="majorHAnsi"/>
          <w:b/>
          <w:noProof/>
          <w:sz w:val="22"/>
          <w:szCs w:val="20"/>
          <w:lang w:val="en-GB" w:eastAsia="en-GB"/>
        </w:rPr>
        <w:drawing>
          <wp:inline distT="0" distB="0" distL="0" distR="0">
            <wp:extent cx="8255" cy="825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r w:rsidRPr="0077058A">
        <w:rPr>
          <w:rFonts w:asciiTheme="majorHAnsi" w:hAnsiTheme="majorHAnsi"/>
          <w:b/>
          <w:sz w:val="22"/>
          <w:szCs w:val="20"/>
          <w:lang w:val="en-US"/>
        </w:rPr>
        <w:t>For further information, go to</w:t>
      </w:r>
      <w:r w:rsidRPr="0077058A">
        <w:rPr>
          <w:rFonts w:asciiTheme="majorHAnsi" w:hAnsiTheme="majorHAnsi"/>
          <w:b/>
          <w:bCs/>
          <w:sz w:val="22"/>
          <w:szCs w:val="20"/>
          <w:lang w:val="en-US"/>
        </w:rPr>
        <w:t>:</w:t>
      </w:r>
    </w:p>
    <w:p w:rsidR="00DF1BF7" w:rsidRDefault="00676813" w:rsidP="00DF1BF7">
      <w:pPr>
        <w:pStyle w:val="NoSpacing"/>
        <w:rPr>
          <w:rStyle w:val="Hyperlink"/>
          <w:rFonts w:asciiTheme="majorHAnsi" w:hAnsiTheme="majorHAnsi"/>
          <w:sz w:val="22"/>
          <w:szCs w:val="20"/>
          <w:lang w:val="en-US"/>
        </w:rPr>
      </w:pPr>
      <w:hyperlink r:id="rId10" w:history="1">
        <w:r w:rsidR="00DF1BF7" w:rsidRPr="0077058A">
          <w:rPr>
            <w:rStyle w:val="Hyperlink"/>
            <w:rFonts w:asciiTheme="majorHAnsi" w:hAnsiTheme="majorHAnsi"/>
            <w:sz w:val="22"/>
            <w:szCs w:val="20"/>
            <w:lang w:val="en-US"/>
          </w:rPr>
          <w:t>http://ratifyop3crc.org/</w:t>
        </w:r>
      </w:hyperlink>
    </w:p>
    <w:p w:rsidR="002D1F7A" w:rsidRDefault="002D1F7A" w:rsidP="00DF1BF7">
      <w:pPr>
        <w:pStyle w:val="NoSpacing"/>
      </w:pPr>
      <w:r w:rsidRPr="002D1F7A">
        <w:rPr>
          <w:rStyle w:val="Hyperlink"/>
          <w:rFonts w:asciiTheme="majorHAnsi" w:hAnsiTheme="majorHAnsi"/>
          <w:sz w:val="22"/>
          <w:szCs w:val="20"/>
          <w:lang w:val="en-US"/>
        </w:rPr>
        <w:t>http://www.ohchr.org/EN/HRBodies/CRC/Pages/CRCIndex.aspx</w:t>
      </w:r>
      <w:r w:rsidRPr="002D1F7A">
        <w:t xml:space="preserve"> </w:t>
      </w:r>
    </w:p>
    <w:p w:rsidR="00575DDE" w:rsidRDefault="00676813" w:rsidP="00DF1BF7">
      <w:pPr>
        <w:pStyle w:val="NoSpacing"/>
        <w:rPr>
          <w:rFonts w:asciiTheme="majorHAnsi" w:hAnsiTheme="majorHAnsi"/>
          <w:sz w:val="22"/>
          <w:szCs w:val="20"/>
          <w:lang w:val="en-US"/>
        </w:rPr>
      </w:pPr>
      <w:hyperlink r:id="rId11" w:history="1">
        <w:r w:rsidR="00575DDE" w:rsidRPr="00B136F6">
          <w:rPr>
            <w:rStyle w:val="Hyperlink"/>
            <w:rFonts w:asciiTheme="majorHAnsi" w:hAnsiTheme="majorHAnsi"/>
            <w:sz w:val="22"/>
            <w:szCs w:val="20"/>
            <w:lang w:val="en-US"/>
          </w:rPr>
          <w:t>https://childrenandarmedconflict.un.org/</w:t>
        </w:r>
      </w:hyperlink>
    </w:p>
    <w:p w:rsidR="00575DDE" w:rsidRDefault="00676813" w:rsidP="00DF1BF7">
      <w:pPr>
        <w:pStyle w:val="NoSpacing"/>
        <w:rPr>
          <w:rFonts w:asciiTheme="majorHAnsi" w:hAnsiTheme="majorHAnsi"/>
          <w:sz w:val="22"/>
          <w:szCs w:val="20"/>
          <w:lang w:val="en-US"/>
        </w:rPr>
      </w:pPr>
      <w:hyperlink r:id="rId12" w:history="1">
        <w:r w:rsidR="00575DDE" w:rsidRPr="00B136F6">
          <w:rPr>
            <w:rStyle w:val="Hyperlink"/>
            <w:rFonts w:asciiTheme="majorHAnsi" w:hAnsiTheme="majorHAnsi"/>
            <w:sz w:val="22"/>
            <w:szCs w:val="20"/>
            <w:lang w:val="en-US"/>
          </w:rPr>
          <w:t>http://srsg.violenceagainstchildren.org/</w:t>
        </w:r>
        <w:r w:rsidR="007F16B4" w:rsidRPr="00B136F6" w:rsidDel="007F16B4">
          <w:rPr>
            <w:rStyle w:val="Hyperlink"/>
            <w:rFonts w:asciiTheme="majorHAnsi" w:hAnsiTheme="majorHAnsi"/>
            <w:sz w:val="22"/>
            <w:szCs w:val="20"/>
            <w:lang w:val="en-US"/>
          </w:rPr>
          <w:t xml:space="preserve"> </w:t>
        </w:r>
      </w:hyperlink>
    </w:p>
    <w:p w:rsidR="0027115C" w:rsidRDefault="00676813" w:rsidP="00585473">
      <w:pPr>
        <w:pStyle w:val="NoSpacing"/>
        <w:rPr>
          <w:rFonts w:ascii="Gill Sans MT" w:hAnsi="Gill Sans MT"/>
          <w:sz w:val="22"/>
          <w:szCs w:val="20"/>
          <w:u w:color="454749"/>
          <w:lang w:val="en-US"/>
        </w:rPr>
      </w:pPr>
      <w:hyperlink r:id="rId13" w:history="1">
        <w:r w:rsidR="001C73DB" w:rsidRPr="00853C91">
          <w:rPr>
            <w:rStyle w:val="Hyperlink"/>
            <w:rFonts w:asciiTheme="majorHAnsi" w:hAnsiTheme="majorHAnsi" w:cstheme="majorHAnsi"/>
            <w:sz w:val="22"/>
          </w:rPr>
          <w:t>http://www.ohchr.org/EN/Issues/Children/Pages/ChildrenIndex.aspx</w:t>
        </w:r>
      </w:hyperlink>
      <w:r w:rsidR="001C73DB">
        <w:rPr>
          <w:rFonts w:asciiTheme="majorHAnsi" w:hAnsiTheme="majorHAnsi" w:cstheme="majorHAnsi"/>
          <w:sz w:val="22"/>
        </w:rPr>
        <w:t xml:space="preserve"> </w:t>
      </w:r>
      <w:r w:rsidR="00575DDE">
        <w:rPr>
          <w:rFonts w:asciiTheme="majorHAnsi" w:hAnsiTheme="majorHAnsi"/>
          <w:sz w:val="22"/>
          <w:szCs w:val="20"/>
          <w:lang w:val="en-US"/>
        </w:rPr>
        <w:t xml:space="preserve"> </w:t>
      </w:r>
    </w:p>
    <w:sectPr w:rsidR="0027115C" w:rsidSect="00B57083">
      <w:pgSz w:w="12240" w:h="15840"/>
      <w:pgMar w:top="360" w:right="1350" w:bottom="27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EE"/>
    <w:family w:val="swiss"/>
    <w:pitch w:val="variable"/>
    <w:sig w:usb0="A10006FF" w:usb1="4000205B" w:usb2="00000010" w:usb3="00000000" w:csb0="0000019F" w:csb1="00000000"/>
  </w:font>
  <w:font w:name="Gill Sans MT">
    <w:panose1 w:val="020B0502020104020203"/>
    <w:charset w:val="EE"/>
    <w:family w:val="swiss"/>
    <w:pitch w:val="variable"/>
    <w:sig w:usb0="00000007" w:usb1="00000000" w:usb2="00000000" w:usb3="00000000" w:csb0="00000003" w:csb1="00000000"/>
  </w:font>
  <w:font w:name="Source Sans Pro">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DB61906"/>
    <w:multiLevelType w:val="hybridMultilevel"/>
    <w:tmpl w:val="3FFC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2D3D56"/>
    <w:multiLevelType w:val="hybridMultilevel"/>
    <w:tmpl w:val="A604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DB6045"/>
    <w:multiLevelType w:val="hybridMultilevel"/>
    <w:tmpl w:val="EFC2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6"/>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compat>
    <w:useFELayout/>
  </w:compat>
  <w:rsids>
    <w:rsidRoot w:val="006E75A1"/>
    <w:rsid w:val="000049FD"/>
    <w:rsid w:val="000156BB"/>
    <w:rsid w:val="000273ED"/>
    <w:rsid w:val="000416E7"/>
    <w:rsid w:val="00045367"/>
    <w:rsid w:val="000500AA"/>
    <w:rsid w:val="00073C9D"/>
    <w:rsid w:val="00075DE2"/>
    <w:rsid w:val="00076376"/>
    <w:rsid w:val="00081164"/>
    <w:rsid w:val="000B2B53"/>
    <w:rsid w:val="000D2576"/>
    <w:rsid w:val="000D5BCB"/>
    <w:rsid w:val="000F7DE9"/>
    <w:rsid w:val="00110A03"/>
    <w:rsid w:val="00120E2D"/>
    <w:rsid w:val="00127443"/>
    <w:rsid w:val="001318AE"/>
    <w:rsid w:val="001441E7"/>
    <w:rsid w:val="0015748B"/>
    <w:rsid w:val="00167764"/>
    <w:rsid w:val="00174821"/>
    <w:rsid w:val="00186821"/>
    <w:rsid w:val="001C5DE6"/>
    <w:rsid w:val="001C73DB"/>
    <w:rsid w:val="001D69D1"/>
    <w:rsid w:val="001D74C5"/>
    <w:rsid w:val="001E1A61"/>
    <w:rsid w:val="001E67E9"/>
    <w:rsid w:val="001E7B43"/>
    <w:rsid w:val="00213D74"/>
    <w:rsid w:val="00226ACA"/>
    <w:rsid w:val="002331D6"/>
    <w:rsid w:val="00233C67"/>
    <w:rsid w:val="00245C47"/>
    <w:rsid w:val="002475EA"/>
    <w:rsid w:val="00257020"/>
    <w:rsid w:val="0027115C"/>
    <w:rsid w:val="00275F9A"/>
    <w:rsid w:val="00280B39"/>
    <w:rsid w:val="002849C2"/>
    <w:rsid w:val="002A096F"/>
    <w:rsid w:val="002C0058"/>
    <w:rsid w:val="002D1F7A"/>
    <w:rsid w:val="002E1AE0"/>
    <w:rsid w:val="002E60E8"/>
    <w:rsid w:val="002F456F"/>
    <w:rsid w:val="002F62E7"/>
    <w:rsid w:val="003032A0"/>
    <w:rsid w:val="00316876"/>
    <w:rsid w:val="0032267E"/>
    <w:rsid w:val="00324105"/>
    <w:rsid w:val="00331861"/>
    <w:rsid w:val="00346601"/>
    <w:rsid w:val="00355D86"/>
    <w:rsid w:val="00356F40"/>
    <w:rsid w:val="00380693"/>
    <w:rsid w:val="003A36C0"/>
    <w:rsid w:val="003B3542"/>
    <w:rsid w:val="003B5D7D"/>
    <w:rsid w:val="003C053A"/>
    <w:rsid w:val="003C1C59"/>
    <w:rsid w:val="003C7593"/>
    <w:rsid w:val="003D075E"/>
    <w:rsid w:val="003D22BE"/>
    <w:rsid w:val="003E6AE9"/>
    <w:rsid w:val="003E74AE"/>
    <w:rsid w:val="003E7F17"/>
    <w:rsid w:val="003F20EF"/>
    <w:rsid w:val="004358BB"/>
    <w:rsid w:val="00441518"/>
    <w:rsid w:val="00463561"/>
    <w:rsid w:val="00466A62"/>
    <w:rsid w:val="00472152"/>
    <w:rsid w:val="00472309"/>
    <w:rsid w:val="004748A0"/>
    <w:rsid w:val="00497E91"/>
    <w:rsid w:val="004A2829"/>
    <w:rsid w:val="004C2B30"/>
    <w:rsid w:val="004C44DC"/>
    <w:rsid w:val="004C7856"/>
    <w:rsid w:val="004E2446"/>
    <w:rsid w:val="004E5ED0"/>
    <w:rsid w:val="004F215E"/>
    <w:rsid w:val="004F7C7C"/>
    <w:rsid w:val="00526132"/>
    <w:rsid w:val="00533445"/>
    <w:rsid w:val="005514F2"/>
    <w:rsid w:val="00551827"/>
    <w:rsid w:val="005538EE"/>
    <w:rsid w:val="00575DDE"/>
    <w:rsid w:val="00580975"/>
    <w:rsid w:val="00585473"/>
    <w:rsid w:val="005873EE"/>
    <w:rsid w:val="00591390"/>
    <w:rsid w:val="005916F0"/>
    <w:rsid w:val="005A0A67"/>
    <w:rsid w:val="005B6A59"/>
    <w:rsid w:val="005C50AB"/>
    <w:rsid w:val="005C77BB"/>
    <w:rsid w:val="005D5E92"/>
    <w:rsid w:val="005D728D"/>
    <w:rsid w:val="005E0C40"/>
    <w:rsid w:val="005E0CF4"/>
    <w:rsid w:val="005E72E9"/>
    <w:rsid w:val="005F2932"/>
    <w:rsid w:val="006003C0"/>
    <w:rsid w:val="00603F86"/>
    <w:rsid w:val="00615A9B"/>
    <w:rsid w:val="00625936"/>
    <w:rsid w:val="006261C5"/>
    <w:rsid w:val="006523B8"/>
    <w:rsid w:val="00652F51"/>
    <w:rsid w:val="00676813"/>
    <w:rsid w:val="00680469"/>
    <w:rsid w:val="00693AF8"/>
    <w:rsid w:val="006A0328"/>
    <w:rsid w:val="006A3371"/>
    <w:rsid w:val="006B4421"/>
    <w:rsid w:val="006E4D8D"/>
    <w:rsid w:val="006E75A1"/>
    <w:rsid w:val="006F03BD"/>
    <w:rsid w:val="006F1A88"/>
    <w:rsid w:val="006F32BF"/>
    <w:rsid w:val="00731B96"/>
    <w:rsid w:val="00737F73"/>
    <w:rsid w:val="00741770"/>
    <w:rsid w:val="007611E2"/>
    <w:rsid w:val="0077058A"/>
    <w:rsid w:val="00781833"/>
    <w:rsid w:val="007837DA"/>
    <w:rsid w:val="007A63AF"/>
    <w:rsid w:val="007B4460"/>
    <w:rsid w:val="007B4E03"/>
    <w:rsid w:val="007B75AB"/>
    <w:rsid w:val="007D11C9"/>
    <w:rsid w:val="007E64D6"/>
    <w:rsid w:val="007E6CD2"/>
    <w:rsid w:val="007F16B4"/>
    <w:rsid w:val="007F2D8D"/>
    <w:rsid w:val="0080509E"/>
    <w:rsid w:val="00815379"/>
    <w:rsid w:val="00822EDC"/>
    <w:rsid w:val="008241E4"/>
    <w:rsid w:val="00835C9F"/>
    <w:rsid w:val="00841C05"/>
    <w:rsid w:val="00876992"/>
    <w:rsid w:val="00895845"/>
    <w:rsid w:val="008A57A0"/>
    <w:rsid w:val="008D1DEC"/>
    <w:rsid w:val="008D4CD8"/>
    <w:rsid w:val="008D5ED1"/>
    <w:rsid w:val="008E7FEC"/>
    <w:rsid w:val="008F442C"/>
    <w:rsid w:val="00936AA3"/>
    <w:rsid w:val="00940B7F"/>
    <w:rsid w:val="009622C6"/>
    <w:rsid w:val="00963EB8"/>
    <w:rsid w:val="00971C9F"/>
    <w:rsid w:val="00980825"/>
    <w:rsid w:val="009D27EA"/>
    <w:rsid w:val="009D3EC4"/>
    <w:rsid w:val="009E6A58"/>
    <w:rsid w:val="009F4434"/>
    <w:rsid w:val="00A04574"/>
    <w:rsid w:val="00A13BB2"/>
    <w:rsid w:val="00A41995"/>
    <w:rsid w:val="00A428E2"/>
    <w:rsid w:val="00A66CC1"/>
    <w:rsid w:val="00A9473F"/>
    <w:rsid w:val="00AA687D"/>
    <w:rsid w:val="00AF51B1"/>
    <w:rsid w:val="00B12467"/>
    <w:rsid w:val="00B13FC4"/>
    <w:rsid w:val="00B23B53"/>
    <w:rsid w:val="00B34C91"/>
    <w:rsid w:val="00B443AA"/>
    <w:rsid w:val="00B474D0"/>
    <w:rsid w:val="00B57083"/>
    <w:rsid w:val="00B719B1"/>
    <w:rsid w:val="00B732CD"/>
    <w:rsid w:val="00B75083"/>
    <w:rsid w:val="00B75321"/>
    <w:rsid w:val="00B83336"/>
    <w:rsid w:val="00B85413"/>
    <w:rsid w:val="00BA6DB5"/>
    <w:rsid w:val="00BC4369"/>
    <w:rsid w:val="00BD2508"/>
    <w:rsid w:val="00BD2AFE"/>
    <w:rsid w:val="00BF00F0"/>
    <w:rsid w:val="00BF55B4"/>
    <w:rsid w:val="00C34489"/>
    <w:rsid w:val="00C62D29"/>
    <w:rsid w:val="00C7650D"/>
    <w:rsid w:val="00C81965"/>
    <w:rsid w:val="00C900D6"/>
    <w:rsid w:val="00C94662"/>
    <w:rsid w:val="00CA223C"/>
    <w:rsid w:val="00CC417D"/>
    <w:rsid w:val="00CC5755"/>
    <w:rsid w:val="00CD4E40"/>
    <w:rsid w:val="00CD71D4"/>
    <w:rsid w:val="00CE28D4"/>
    <w:rsid w:val="00CE4920"/>
    <w:rsid w:val="00CF5456"/>
    <w:rsid w:val="00D029A8"/>
    <w:rsid w:val="00D27CF9"/>
    <w:rsid w:val="00D33F4B"/>
    <w:rsid w:val="00D51DE9"/>
    <w:rsid w:val="00D66CE8"/>
    <w:rsid w:val="00D72F3B"/>
    <w:rsid w:val="00D81690"/>
    <w:rsid w:val="00D81847"/>
    <w:rsid w:val="00D85B4D"/>
    <w:rsid w:val="00D87864"/>
    <w:rsid w:val="00DB0BED"/>
    <w:rsid w:val="00DC38C0"/>
    <w:rsid w:val="00DC3F62"/>
    <w:rsid w:val="00DF1BF7"/>
    <w:rsid w:val="00DF496D"/>
    <w:rsid w:val="00E03BA5"/>
    <w:rsid w:val="00E0766C"/>
    <w:rsid w:val="00E37602"/>
    <w:rsid w:val="00E41A38"/>
    <w:rsid w:val="00E4648E"/>
    <w:rsid w:val="00E51BF8"/>
    <w:rsid w:val="00E64694"/>
    <w:rsid w:val="00E75A65"/>
    <w:rsid w:val="00E82804"/>
    <w:rsid w:val="00E8598A"/>
    <w:rsid w:val="00EC4EDF"/>
    <w:rsid w:val="00ED44BC"/>
    <w:rsid w:val="00EE27A2"/>
    <w:rsid w:val="00EF6661"/>
    <w:rsid w:val="00EF6E31"/>
    <w:rsid w:val="00F04A39"/>
    <w:rsid w:val="00F107E6"/>
    <w:rsid w:val="00F11B0E"/>
    <w:rsid w:val="00F3067F"/>
    <w:rsid w:val="00F36EA8"/>
    <w:rsid w:val="00F432A5"/>
    <w:rsid w:val="00F44056"/>
    <w:rsid w:val="00F514E1"/>
    <w:rsid w:val="00F90390"/>
    <w:rsid w:val="00FA32C9"/>
    <w:rsid w:val="00FB5081"/>
    <w:rsid w:val="00FC39C3"/>
    <w:rsid w:val="00FD08A8"/>
    <w:rsid w:val="00FD4C03"/>
    <w:rsid w:val="00FE3139"/>
    <w:rsid w:val="00FE4BCE"/>
    <w:rsid w:val="00FE66B4"/>
    <w:rsid w:val="00FF0B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5A1"/>
    <w:rPr>
      <w:rFonts w:ascii="Lucida Grande" w:hAnsi="Lucida Grande" w:cs="Lucida Grande"/>
      <w:sz w:val="18"/>
      <w:szCs w:val="18"/>
    </w:rPr>
  </w:style>
  <w:style w:type="character" w:styleId="Hyperlink">
    <w:name w:val="Hyperlink"/>
    <w:basedOn w:val="DefaultParagraphFont"/>
    <w:uiPriority w:val="99"/>
    <w:unhideWhenUsed/>
    <w:rsid w:val="006003C0"/>
    <w:rPr>
      <w:color w:val="0000FF" w:themeColor="hyperlink"/>
      <w:u w:val="single"/>
    </w:rPr>
  </w:style>
  <w:style w:type="character" w:styleId="CommentReference">
    <w:name w:val="annotation reference"/>
    <w:basedOn w:val="DefaultParagraphFont"/>
    <w:uiPriority w:val="99"/>
    <w:semiHidden/>
    <w:unhideWhenUsed/>
    <w:rsid w:val="00FF0B3C"/>
    <w:rPr>
      <w:sz w:val="18"/>
      <w:szCs w:val="18"/>
    </w:rPr>
  </w:style>
  <w:style w:type="paragraph" w:styleId="CommentText">
    <w:name w:val="annotation text"/>
    <w:basedOn w:val="Normal"/>
    <w:link w:val="CommentTextChar"/>
    <w:uiPriority w:val="99"/>
    <w:semiHidden/>
    <w:unhideWhenUsed/>
    <w:rsid w:val="00FF0B3C"/>
  </w:style>
  <w:style w:type="character" w:customStyle="1" w:styleId="CommentTextChar">
    <w:name w:val="Comment Text Char"/>
    <w:basedOn w:val="DefaultParagraphFont"/>
    <w:link w:val="CommentText"/>
    <w:uiPriority w:val="99"/>
    <w:semiHidden/>
    <w:rsid w:val="00FF0B3C"/>
  </w:style>
  <w:style w:type="paragraph" w:styleId="CommentSubject">
    <w:name w:val="annotation subject"/>
    <w:basedOn w:val="CommentText"/>
    <w:next w:val="CommentText"/>
    <w:link w:val="CommentSubjectChar"/>
    <w:uiPriority w:val="99"/>
    <w:semiHidden/>
    <w:unhideWhenUsed/>
    <w:rsid w:val="00FF0B3C"/>
    <w:rPr>
      <w:b/>
      <w:bCs/>
      <w:sz w:val="20"/>
      <w:szCs w:val="20"/>
    </w:rPr>
  </w:style>
  <w:style w:type="character" w:customStyle="1" w:styleId="CommentSubjectChar">
    <w:name w:val="Comment Subject Char"/>
    <w:basedOn w:val="CommentTextChar"/>
    <w:link w:val="CommentSubject"/>
    <w:uiPriority w:val="99"/>
    <w:semiHidden/>
    <w:rsid w:val="00FF0B3C"/>
    <w:rPr>
      <w:b/>
      <w:bCs/>
      <w:sz w:val="20"/>
      <w:szCs w:val="20"/>
    </w:rPr>
  </w:style>
  <w:style w:type="character" w:styleId="FollowedHyperlink">
    <w:name w:val="FollowedHyperlink"/>
    <w:basedOn w:val="DefaultParagraphFont"/>
    <w:uiPriority w:val="99"/>
    <w:semiHidden/>
    <w:unhideWhenUsed/>
    <w:rsid w:val="00B34C91"/>
    <w:rPr>
      <w:color w:val="800080" w:themeColor="followedHyperlink"/>
      <w:u w:val="single"/>
    </w:rPr>
  </w:style>
  <w:style w:type="paragraph" w:styleId="ListParagraph">
    <w:name w:val="List Paragraph"/>
    <w:basedOn w:val="Normal"/>
    <w:uiPriority w:val="34"/>
    <w:qFormat/>
    <w:rsid w:val="00680469"/>
    <w:pPr>
      <w:spacing w:after="200" w:line="276" w:lineRule="auto"/>
      <w:ind w:left="720"/>
      <w:contextualSpacing/>
    </w:pPr>
    <w:rPr>
      <w:rFonts w:eastAsiaTheme="minorHAnsi"/>
      <w:sz w:val="22"/>
      <w:szCs w:val="22"/>
      <w:lang w:val="en-US"/>
    </w:rPr>
  </w:style>
  <w:style w:type="paragraph" w:styleId="NoSpacing">
    <w:name w:val="No Spacing"/>
    <w:uiPriority w:val="1"/>
    <w:qFormat/>
    <w:rsid w:val="00DC3F62"/>
  </w:style>
  <w:style w:type="paragraph" w:styleId="NormalWeb">
    <w:name w:val="Normal (Web)"/>
    <w:basedOn w:val="Normal"/>
    <w:uiPriority w:val="99"/>
    <w:semiHidden/>
    <w:unhideWhenUsed/>
    <w:rsid w:val="00EC4EDF"/>
    <w:rPr>
      <w:rFonts w:ascii="Times New Roman" w:hAnsi="Times New Roman" w:cs="Times New Roman"/>
    </w:rPr>
  </w:style>
  <w:style w:type="character" w:styleId="Emphasis">
    <w:name w:val="Emphasis"/>
    <w:basedOn w:val="DefaultParagraphFont"/>
    <w:uiPriority w:val="20"/>
    <w:qFormat/>
    <w:rsid w:val="00DF496D"/>
    <w:rPr>
      <w:i/>
      <w:iCs/>
    </w:rPr>
  </w:style>
</w:styles>
</file>

<file path=word/webSettings.xml><?xml version="1.0" encoding="utf-8"?>
<w:webSettings xmlns:r="http://schemas.openxmlformats.org/officeDocument/2006/relationships" xmlns:w="http://schemas.openxmlformats.org/wordprocessingml/2006/main">
  <w:divs>
    <w:div w:id="161242800">
      <w:bodyDiv w:val="1"/>
      <w:marLeft w:val="0"/>
      <w:marRight w:val="0"/>
      <w:marTop w:val="0"/>
      <w:marBottom w:val="0"/>
      <w:divBdr>
        <w:top w:val="none" w:sz="0" w:space="0" w:color="auto"/>
        <w:left w:val="none" w:sz="0" w:space="0" w:color="auto"/>
        <w:bottom w:val="none" w:sz="0" w:space="0" w:color="auto"/>
        <w:right w:val="none" w:sz="0" w:space="0" w:color="auto"/>
      </w:divBdr>
    </w:div>
    <w:div w:id="483156824">
      <w:bodyDiv w:val="1"/>
      <w:marLeft w:val="0"/>
      <w:marRight w:val="0"/>
      <w:marTop w:val="0"/>
      <w:marBottom w:val="0"/>
      <w:divBdr>
        <w:top w:val="none" w:sz="0" w:space="0" w:color="auto"/>
        <w:left w:val="none" w:sz="0" w:space="0" w:color="auto"/>
        <w:bottom w:val="none" w:sz="0" w:space="0" w:color="auto"/>
        <w:right w:val="none" w:sz="0" w:space="0" w:color="auto"/>
      </w:divBdr>
      <w:divsChild>
        <w:div w:id="100033861">
          <w:marLeft w:val="0"/>
          <w:marRight w:val="0"/>
          <w:marTop w:val="0"/>
          <w:marBottom w:val="0"/>
          <w:divBdr>
            <w:top w:val="none" w:sz="0" w:space="0" w:color="auto"/>
            <w:left w:val="none" w:sz="0" w:space="0" w:color="auto"/>
            <w:bottom w:val="none" w:sz="0" w:space="0" w:color="auto"/>
            <w:right w:val="none" w:sz="0" w:space="0" w:color="auto"/>
          </w:divBdr>
          <w:divsChild>
            <w:div w:id="1166869117">
              <w:marLeft w:val="0"/>
              <w:marRight w:val="0"/>
              <w:marTop w:val="0"/>
              <w:marBottom w:val="0"/>
              <w:divBdr>
                <w:top w:val="none" w:sz="0" w:space="0" w:color="auto"/>
                <w:left w:val="none" w:sz="0" w:space="0" w:color="auto"/>
                <w:bottom w:val="none" w:sz="0" w:space="0" w:color="auto"/>
                <w:right w:val="none" w:sz="0" w:space="0" w:color="auto"/>
              </w:divBdr>
              <w:divsChild>
                <w:div w:id="1737167421">
                  <w:marLeft w:val="0"/>
                  <w:marRight w:val="0"/>
                  <w:marTop w:val="0"/>
                  <w:marBottom w:val="0"/>
                  <w:divBdr>
                    <w:top w:val="none" w:sz="0" w:space="0" w:color="auto"/>
                    <w:left w:val="none" w:sz="0" w:space="0" w:color="auto"/>
                    <w:bottom w:val="none" w:sz="0" w:space="0" w:color="auto"/>
                    <w:right w:val="none" w:sz="0" w:space="0" w:color="auto"/>
                  </w:divBdr>
                  <w:divsChild>
                    <w:div w:id="1379741695">
                      <w:marLeft w:val="0"/>
                      <w:marRight w:val="0"/>
                      <w:marTop w:val="0"/>
                      <w:marBottom w:val="0"/>
                      <w:divBdr>
                        <w:top w:val="none" w:sz="0" w:space="0" w:color="auto"/>
                        <w:left w:val="none" w:sz="0" w:space="0" w:color="auto"/>
                        <w:bottom w:val="none" w:sz="0" w:space="0" w:color="auto"/>
                        <w:right w:val="none" w:sz="0" w:space="0" w:color="auto"/>
                      </w:divBdr>
                      <w:divsChild>
                        <w:div w:id="1066952480">
                          <w:marLeft w:val="0"/>
                          <w:marRight w:val="0"/>
                          <w:marTop w:val="0"/>
                          <w:marBottom w:val="0"/>
                          <w:divBdr>
                            <w:top w:val="none" w:sz="0" w:space="0" w:color="auto"/>
                            <w:left w:val="none" w:sz="0" w:space="0" w:color="auto"/>
                            <w:bottom w:val="none" w:sz="0" w:space="0" w:color="auto"/>
                            <w:right w:val="none" w:sz="0" w:space="0" w:color="auto"/>
                          </w:divBdr>
                          <w:divsChild>
                            <w:div w:id="245506449">
                              <w:marLeft w:val="0"/>
                              <w:marRight w:val="0"/>
                              <w:marTop w:val="0"/>
                              <w:marBottom w:val="0"/>
                              <w:divBdr>
                                <w:top w:val="none" w:sz="0" w:space="0" w:color="auto"/>
                                <w:left w:val="none" w:sz="0" w:space="0" w:color="auto"/>
                                <w:bottom w:val="none" w:sz="0" w:space="0" w:color="auto"/>
                                <w:right w:val="none" w:sz="0" w:space="0" w:color="auto"/>
                              </w:divBdr>
                              <w:divsChild>
                                <w:div w:id="337928209">
                                  <w:marLeft w:val="0"/>
                                  <w:marRight w:val="0"/>
                                  <w:marTop w:val="0"/>
                                  <w:marBottom w:val="0"/>
                                  <w:divBdr>
                                    <w:top w:val="none" w:sz="0" w:space="0" w:color="auto"/>
                                    <w:left w:val="none" w:sz="0" w:space="0" w:color="auto"/>
                                    <w:bottom w:val="none" w:sz="0" w:space="0" w:color="auto"/>
                                    <w:right w:val="none" w:sz="0" w:space="0" w:color="auto"/>
                                  </w:divBdr>
                                  <w:divsChild>
                                    <w:div w:id="12558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359908">
      <w:bodyDiv w:val="1"/>
      <w:marLeft w:val="0"/>
      <w:marRight w:val="0"/>
      <w:marTop w:val="0"/>
      <w:marBottom w:val="0"/>
      <w:divBdr>
        <w:top w:val="none" w:sz="0" w:space="0" w:color="auto"/>
        <w:left w:val="none" w:sz="0" w:space="0" w:color="auto"/>
        <w:bottom w:val="none" w:sz="0" w:space="0" w:color="auto"/>
        <w:right w:val="none" w:sz="0" w:space="0" w:color="auto"/>
      </w:divBdr>
    </w:div>
    <w:div w:id="1013919420">
      <w:bodyDiv w:val="1"/>
      <w:marLeft w:val="0"/>
      <w:marRight w:val="0"/>
      <w:marTop w:val="0"/>
      <w:marBottom w:val="0"/>
      <w:divBdr>
        <w:top w:val="none" w:sz="0" w:space="0" w:color="auto"/>
        <w:left w:val="none" w:sz="0" w:space="0" w:color="auto"/>
        <w:bottom w:val="none" w:sz="0" w:space="0" w:color="auto"/>
        <w:right w:val="none" w:sz="0" w:space="0" w:color="auto"/>
      </w:divBdr>
    </w:div>
    <w:div w:id="1422338358">
      <w:bodyDiv w:val="1"/>
      <w:marLeft w:val="0"/>
      <w:marRight w:val="0"/>
      <w:marTop w:val="0"/>
      <w:marBottom w:val="0"/>
      <w:divBdr>
        <w:top w:val="none" w:sz="0" w:space="0" w:color="auto"/>
        <w:left w:val="none" w:sz="0" w:space="0" w:color="auto"/>
        <w:bottom w:val="none" w:sz="0" w:space="0" w:color="auto"/>
        <w:right w:val="none" w:sz="0" w:space="0" w:color="auto"/>
      </w:divBdr>
      <w:divsChild>
        <w:div w:id="1601330842">
          <w:marLeft w:val="0"/>
          <w:marRight w:val="0"/>
          <w:marTop w:val="0"/>
          <w:marBottom w:val="0"/>
          <w:divBdr>
            <w:top w:val="none" w:sz="0" w:space="0" w:color="auto"/>
            <w:left w:val="none" w:sz="0" w:space="0" w:color="auto"/>
            <w:bottom w:val="none" w:sz="0" w:space="0" w:color="auto"/>
            <w:right w:val="none" w:sz="0" w:space="0" w:color="auto"/>
          </w:divBdr>
          <w:divsChild>
            <w:div w:id="506870293">
              <w:marLeft w:val="0"/>
              <w:marRight w:val="0"/>
              <w:marTop w:val="0"/>
              <w:marBottom w:val="0"/>
              <w:divBdr>
                <w:top w:val="none" w:sz="0" w:space="0" w:color="auto"/>
                <w:left w:val="none" w:sz="0" w:space="0" w:color="auto"/>
                <w:bottom w:val="none" w:sz="0" w:space="0" w:color="auto"/>
                <w:right w:val="none" w:sz="0" w:space="0" w:color="auto"/>
              </w:divBdr>
              <w:divsChild>
                <w:div w:id="1708489734">
                  <w:marLeft w:val="0"/>
                  <w:marRight w:val="0"/>
                  <w:marTop w:val="0"/>
                  <w:marBottom w:val="0"/>
                  <w:divBdr>
                    <w:top w:val="none" w:sz="0" w:space="0" w:color="auto"/>
                    <w:left w:val="none" w:sz="0" w:space="0" w:color="auto"/>
                    <w:bottom w:val="none" w:sz="0" w:space="0" w:color="auto"/>
                    <w:right w:val="none" w:sz="0" w:space="0" w:color="auto"/>
                  </w:divBdr>
                  <w:divsChild>
                    <w:div w:id="171266803">
                      <w:marLeft w:val="0"/>
                      <w:marRight w:val="0"/>
                      <w:marTop w:val="0"/>
                      <w:marBottom w:val="0"/>
                      <w:divBdr>
                        <w:top w:val="none" w:sz="0" w:space="0" w:color="auto"/>
                        <w:left w:val="none" w:sz="0" w:space="0" w:color="auto"/>
                        <w:bottom w:val="none" w:sz="0" w:space="0" w:color="auto"/>
                        <w:right w:val="none" w:sz="0" w:space="0" w:color="auto"/>
                      </w:divBdr>
                      <w:divsChild>
                        <w:div w:id="378674658">
                          <w:marLeft w:val="0"/>
                          <w:marRight w:val="0"/>
                          <w:marTop w:val="0"/>
                          <w:marBottom w:val="0"/>
                          <w:divBdr>
                            <w:top w:val="none" w:sz="0" w:space="0" w:color="auto"/>
                            <w:left w:val="none" w:sz="0" w:space="0" w:color="auto"/>
                            <w:bottom w:val="none" w:sz="0" w:space="0" w:color="auto"/>
                            <w:right w:val="none" w:sz="0" w:space="0" w:color="auto"/>
                          </w:divBdr>
                          <w:divsChild>
                            <w:div w:id="1524175207">
                              <w:marLeft w:val="0"/>
                              <w:marRight w:val="0"/>
                              <w:marTop w:val="0"/>
                              <w:marBottom w:val="0"/>
                              <w:divBdr>
                                <w:top w:val="none" w:sz="0" w:space="0" w:color="auto"/>
                                <w:left w:val="none" w:sz="0" w:space="0" w:color="auto"/>
                                <w:bottom w:val="none" w:sz="0" w:space="0" w:color="auto"/>
                                <w:right w:val="none" w:sz="0" w:space="0" w:color="auto"/>
                              </w:divBdr>
                              <w:divsChild>
                                <w:div w:id="10841815">
                                  <w:marLeft w:val="0"/>
                                  <w:marRight w:val="0"/>
                                  <w:marTop w:val="0"/>
                                  <w:marBottom w:val="0"/>
                                  <w:divBdr>
                                    <w:top w:val="none" w:sz="0" w:space="0" w:color="auto"/>
                                    <w:left w:val="none" w:sz="0" w:space="0" w:color="auto"/>
                                    <w:bottom w:val="none" w:sz="0" w:space="0" w:color="auto"/>
                                    <w:right w:val="none" w:sz="0" w:space="0" w:color="auto"/>
                                  </w:divBdr>
                                  <w:divsChild>
                                    <w:div w:id="1185053281">
                                      <w:marLeft w:val="0"/>
                                      <w:marRight w:val="0"/>
                                      <w:marTop w:val="0"/>
                                      <w:marBottom w:val="0"/>
                                      <w:divBdr>
                                        <w:top w:val="none" w:sz="0" w:space="0" w:color="auto"/>
                                        <w:left w:val="none" w:sz="0" w:space="0" w:color="auto"/>
                                        <w:bottom w:val="none" w:sz="0" w:space="0" w:color="auto"/>
                                        <w:right w:val="none" w:sz="0" w:space="0" w:color="auto"/>
                                      </w:divBdr>
                                      <w:divsChild>
                                        <w:div w:id="1287393133">
                                          <w:marLeft w:val="0"/>
                                          <w:marRight w:val="0"/>
                                          <w:marTop w:val="0"/>
                                          <w:marBottom w:val="0"/>
                                          <w:divBdr>
                                            <w:top w:val="none" w:sz="0" w:space="0" w:color="auto"/>
                                            <w:left w:val="none" w:sz="0" w:space="0" w:color="auto"/>
                                            <w:bottom w:val="none" w:sz="0" w:space="0" w:color="auto"/>
                                            <w:right w:val="none" w:sz="0" w:space="0" w:color="auto"/>
                                          </w:divBdr>
                                          <w:divsChild>
                                            <w:div w:id="55051343">
                                              <w:marLeft w:val="0"/>
                                              <w:marRight w:val="0"/>
                                              <w:marTop w:val="0"/>
                                              <w:marBottom w:val="0"/>
                                              <w:divBdr>
                                                <w:top w:val="none" w:sz="0" w:space="0" w:color="auto"/>
                                                <w:left w:val="none" w:sz="0" w:space="0" w:color="auto"/>
                                                <w:bottom w:val="none" w:sz="0" w:space="0" w:color="auto"/>
                                                <w:right w:val="none" w:sz="0" w:space="0" w:color="auto"/>
                                              </w:divBdr>
                                              <w:divsChild>
                                                <w:div w:id="1457259664">
                                                  <w:marLeft w:val="0"/>
                                                  <w:marRight w:val="0"/>
                                                  <w:marTop w:val="0"/>
                                                  <w:marBottom w:val="0"/>
                                                  <w:divBdr>
                                                    <w:top w:val="none" w:sz="0" w:space="0" w:color="auto"/>
                                                    <w:left w:val="none" w:sz="0" w:space="0" w:color="auto"/>
                                                    <w:bottom w:val="none" w:sz="0" w:space="0" w:color="auto"/>
                                                    <w:right w:val="none" w:sz="0" w:space="0" w:color="auto"/>
                                                  </w:divBdr>
                                                  <w:divsChild>
                                                    <w:div w:id="1423380146">
                                                      <w:marLeft w:val="0"/>
                                                      <w:marRight w:val="0"/>
                                                      <w:marTop w:val="0"/>
                                                      <w:marBottom w:val="0"/>
                                                      <w:divBdr>
                                                        <w:top w:val="none" w:sz="0" w:space="0" w:color="auto"/>
                                                        <w:left w:val="none" w:sz="0" w:space="0" w:color="auto"/>
                                                        <w:bottom w:val="none" w:sz="0" w:space="0" w:color="auto"/>
                                                        <w:right w:val="none" w:sz="0" w:space="0" w:color="auto"/>
                                                      </w:divBdr>
                                                      <w:divsChild>
                                                        <w:div w:id="328867030">
                                                          <w:marLeft w:val="0"/>
                                                          <w:marRight w:val="0"/>
                                                          <w:marTop w:val="0"/>
                                                          <w:marBottom w:val="0"/>
                                                          <w:divBdr>
                                                            <w:top w:val="none" w:sz="0" w:space="0" w:color="auto"/>
                                                            <w:left w:val="none" w:sz="0" w:space="0" w:color="auto"/>
                                                            <w:bottom w:val="none" w:sz="0" w:space="0" w:color="auto"/>
                                                            <w:right w:val="none" w:sz="0" w:space="0" w:color="auto"/>
                                                          </w:divBdr>
                                                          <w:divsChild>
                                                            <w:div w:id="284507891">
                                                              <w:marLeft w:val="0"/>
                                                              <w:marRight w:val="0"/>
                                                              <w:marTop w:val="0"/>
                                                              <w:marBottom w:val="0"/>
                                                              <w:divBdr>
                                                                <w:top w:val="none" w:sz="0" w:space="0" w:color="auto"/>
                                                                <w:left w:val="none" w:sz="0" w:space="0" w:color="auto"/>
                                                                <w:bottom w:val="none" w:sz="0" w:space="0" w:color="auto"/>
                                                                <w:right w:val="none" w:sz="0" w:space="0" w:color="auto"/>
                                                              </w:divBdr>
                                                              <w:divsChild>
                                                                <w:div w:id="1609384411">
                                                                  <w:marLeft w:val="0"/>
                                                                  <w:marRight w:val="0"/>
                                                                  <w:marTop w:val="0"/>
                                                                  <w:marBottom w:val="0"/>
                                                                  <w:divBdr>
                                                                    <w:top w:val="none" w:sz="0" w:space="0" w:color="auto"/>
                                                                    <w:left w:val="none" w:sz="0" w:space="0" w:color="auto"/>
                                                                    <w:bottom w:val="none" w:sz="0" w:space="0" w:color="auto"/>
                                                                    <w:right w:val="none" w:sz="0" w:space="0" w:color="auto"/>
                                                                  </w:divBdr>
                                                                  <w:divsChild>
                                                                    <w:div w:id="1320617500">
                                                                      <w:marLeft w:val="0"/>
                                                                      <w:marRight w:val="0"/>
                                                                      <w:marTop w:val="0"/>
                                                                      <w:marBottom w:val="0"/>
                                                                      <w:divBdr>
                                                                        <w:top w:val="none" w:sz="0" w:space="0" w:color="auto"/>
                                                                        <w:left w:val="none" w:sz="0" w:space="0" w:color="auto"/>
                                                                        <w:bottom w:val="none" w:sz="0" w:space="0" w:color="auto"/>
                                                                        <w:right w:val="none" w:sz="0" w:space="0" w:color="auto"/>
                                                                      </w:divBdr>
                                                                      <w:divsChild>
                                                                        <w:div w:id="2111773029">
                                                                          <w:marLeft w:val="0"/>
                                                                          <w:marRight w:val="0"/>
                                                                          <w:marTop w:val="0"/>
                                                                          <w:marBottom w:val="0"/>
                                                                          <w:divBdr>
                                                                            <w:top w:val="none" w:sz="0" w:space="0" w:color="auto"/>
                                                                            <w:left w:val="none" w:sz="0" w:space="0" w:color="auto"/>
                                                                            <w:bottom w:val="none" w:sz="0" w:space="0" w:color="auto"/>
                                                                            <w:right w:val="none" w:sz="0" w:space="0" w:color="auto"/>
                                                                          </w:divBdr>
                                                                          <w:divsChild>
                                                                            <w:div w:id="1816793139">
                                                                              <w:marLeft w:val="0"/>
                                                                              <w:marRight w:val="0"/>
                                                                              <w:marTop w:val="0"/>
                                                                              <w:marBottom w:val="0"/>
                                                                              <w:divBdr>
                                                                                <w:top w:val="none" w:sz="0" w:space="0" w:color="auto"/>
                                                                                <w:left w:val="none" w:sz="0" w:space="0" w:color="auto"/>
                                                                                <w:bottom w:val="none" w:sz="0" w:space="0" w:color="auto"/>
                                                                                <w:right w:val="none" w:sz="0" w:space="0" w:color="auto"/>
                                                                              </w:divBdr>
                                                                              <w:divsChild>
                                                                                <w:div w:id="1628508457">
                                                                                  <w:marLeft w:val="0"/>
                                                                                  <w:marRight w:val="0"/>
                                                                                  <w:marTop w:val="0"/>
                                                                                  <w:marBottom w:val="0"/>
                                                                                  <w:divBdr>
                                                                                    <w:top w:val="none" w:sz="0" w:space="0" w:color="auto"/>
                                                                                    <w:left w:val="none" w:sz="0" w:space="0" w:color="auto"/>
                                                                                    <w:bottom w:val="none" w:sz="0" w:space="0" w:color="auto"/>
                                                                                    <w:right w:val="none" w:sz="0" w:space="0" w:color="auto"/>
                                                                                  </w:divBdr>
                                                                                  <w:divsChild>
                                                                                    <w:div w:id="79566869">
                                                                                      <w:marLeft w:val="0"/>
                                                                                      <w:marRight w:val="0"/>
                                                                                      <w:marTop w:val="0"/>
                                                                                      <w:marBottom w:val="0"/>
                                                                                      <w:divBdr>
                                                                                        <w:top w:val="none" w:sz="0" w:space="0" w:color="auto"/>
                                                                                        <w:left w:val="none" w:sz="0" w:space="0" w:color="auto"/>
                                                                                        <w:bottom w:val="none" w:sz="0" w:space="0" w:color="auto"/>
                                                                                        <w:right w:val="none" w:sz="0" w:space="0" w:color="auto"/>
                                                                                      </w:divBdr>
                                                                                      <w:divsChild>
                                                                                        <w:div w:id="739399686">
                                                                                          <w:marLeft w:val="0"/>
                                                                                          <w:marRight w:val="0"/>
                                                                                          <w:marTop w:val="0"/>
                                                                                          <w:marBottom w:val="0"/>
                                                                                          <w:divBdr>
                                                                                            <w:top w:val="none" w:sz="0" w:space="0" w:color="auto"/>
                                                                                            <w:left w:val="none" w:sz="0" w:space="0" w:color="auto"/>
                                                                                            <w:bottom w:val="none" w:sz="0" w:space="0" w:color="auto"/>
                                                                                            <w:right w:val="none" w:sz="0" w:space="0" w:color="auto"/>
                                                                                          </w:divBdr>
                                                                                          <w:divsChild>
                                                                                            <w:div w:id="8377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396265">
      <w:bodyDiv w:val="1"/>
      <w:marLeft w:val="0"/>
      <w:marRight w:val="0"/>
      <w:marTop w:val="0"/>
      <w:marBottom w:val="0"/>
      <w:divBdr>
        <w:top w:val="none" w:sz="0" w:space="0" w:color="auto"/>
        <w:left w:val="none" w:sz="0" w:space="0" w:color="auto"/>
        <w:bottom w:val="none" w:sz="0" w:space="0" w:color="auto"/>
        <w:right w:val="none" w:sz="0" w:space="0" w:color="auto"/>
      </w:divBdr>
    </w:div>
    <w:div w:id="1646618565">
      <w:bodyDiv w:val="1"/>
      <w:marLeft w:val="0"/>
      <w:marRight w:val="0"/>
      <w:marTop w:val="0"/>
      <w:marBottom w:val="0"/>
      <w:divBdr>
        <w:top w:val="none" w:sz="0" w:space="0" w:color="auto"/>
        <w:left w:val="none" w:sz="0" w:space="0" w:color="auto"/>
        <w:bottom w:val="none" w:sz="0" w:space="0" w:color="auto"/>
        <w:right w:val="none" w:sz="0" w:space="0" w:color="auto"/>
      </w:divBdr>
      <w:divsChild>
        <w:div w:id="720983148">
          <w:marLeft w:val="0"/>
          <w:marRight w:val="0"/>
          <w:marTop w:val="0"/>
          <w:marBottom w:val="0"/>
          <w:divBdr>
            <w:top w:val="none" w:sz="0" w:space="0" w:color="auto"/>
            <w:left w:val="none" w:sz="0" w:space="0" w:color="auto"/>
            <w:bottom w:val="none" w:sz="0" w:space="0" w:color="auto"/>
            <w:right w:val="none" w:sz="0" w:space="0" w:color="auto"/>
          </w:divBdr>
          <w:divsChild>
            <w:div w:id="2133786852">
              <w:marLeft w:val="0"/>
              <w:marRight w:val="0"/>
              <w:marTop w:val="0"/>
              <w:marBottom w:val="0"/>
              <w:divBdr>
                <w:top w:val="none" w:sz="0" w:space="0" w:color="auto"/>
                <w:left w:val="none" w:sz="0" w:space="0" w:color="auto"/>
                <w:bottom w:val="none" w:sz="0" w:space="0" w:color="auto"/>
                <w:right w:val="none" w:sz="0" w:space="0" w:color="auto"/>
              </w:divBdr>
              <w:divsChild>
                <w:div w:id="1572811523">
                  <w:marLeft w:val="0"/>
                  <w:marRight w:val="0"/>
                  <w:marTop w:val="0"/>
                  <w:marBottom w:val="0"/>
                  <w:divBdr>
                    <w:top w:val="none" w:sz="0" w:space="0" w:color="auto"/>
                    <w:left w:val="none" w:sz="0" w:space="0" w:color="auto"/>
                    <w:bottom w:val="none" w:sz="0" w:space="0" w:color="auto"/>
                    <w:right w:val="none" w:sz="0" w:space="0" w:color="auto"/>
                  </w:divBdr>
                  <w:divsChild>
                    <w:div w:id="550651955">
                      <w:marLeft w:val="0"/>
                      <w:marRight w:val="0"/>
                      <w:marTop w:val="0"/>
                      <w:marBottom w:val="0"/>
                      <w:divBdr>
                        <w:top w:val="none" w:sz="0" w:space="0" w:color="auto"/>
                        <w:left w:val="none" w:sz="0" w:space="0" w:color="auto"/>
                        <w:bottom w:val="none" w:sz="0" w:space="0" w:color="auto"/>
                        <w:right w:val="none" w:sz="0" w:space="0" w:color="auto"/>
                      </w:divBdr>
                      <w:divsChild>
                        <w:div w:id="797801832">
                          <w:marLeft w:val="0"/>
                          <w:marRight w:val="0"/>
                          <w:marTop w:val="0"/>
                          <w:marBottom w:val="0"/>
                          <w:divBdr>
                            <w:top w:val="none" w:sz="0" w:space="0" w:color="auto"/>
                            <w:left w:val="none" w:sz="0" w:space="0" w:color="auto"/>
                            <w:bottom w:val="none" w:sz="0" w:space="0" w:color="auto"/>
                            <w:right w:val="none" w:sz="0" w:space="0" w:color="auto"/>
                          </w:divBdr>
                          <w:divsChild>
                            <w:div w:id="570576559">
                              <w:marLeft w:val="0"/>
                              <w:marRight w:val="0"/>
                              <w:marTop w:val="0"/>
                              <w:marBottom w:val="0"/>
                              <w:divBdr>
                                <w:top w:val="none" w:sz="0" w:space="0" w:color="auto"/>
                                <w:left w:val="none" w:sz="0" w:space="0" w:color="auto"/>
                                <w:bottom w:val="none" w:sz="0" w:space="0" w:color="auto"/>
                                <w:right w:val="none" w:sz="0" w:space="0" w:color="auto"/>
                              </w:divBdr>
                              <w:divsChild>
                                <w:div w:id="846099565">
                                  <w:marLeft w:val="0"/>
                                  <w:marRight w:val="0"/>
                                  <w:marTop w:val="0"/>
                                  <w:marBottom w:val="0"/>
                                  <w:divBdr>
                                    <w:top w:val="none" w:sz="0" w:space="0" w:color="auto"/>
                                    <w:left w:val="none" w:sz="0" w:space="0" w:color="auto"/>
                                    <w:bottom w:val="none" w:sz="0" w:space="0" w:color="auto"/>
                                    <w:right w:val="none" w:sz="0" w:space="0" w:color="auto"/>
                                  </w:divBdr>
                                  <w:divsChild>
                                    <w:div w:id="18441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778268">
      <w:bodyDiv w:val="1"/>
      <w:marLeft w:val="0"/>
      <w:marRight w:val="0"/>
      <w:marTop w:val="0"/>
      <w:marBottom w:val="0"/>
      <w:divBdr>
        <w:top w:val="none" w:sz="0" w:space="0" w:color="auto"/>
        <w:left w:val="none" w:sz="0" w:space="0" w:color="auto"/>
        <w:bottom w:val="none" w:sz="0" w:space="0" w:color="auto"/>
        <w:right w:val="none" w:sz="0" w:space="0" w:color="auto"/>
      </w:divBdr>
    </w:div>
    <w:div w:id="2136634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ohchr.org/EN/Issues/Children/Pages/ChildrenIndex.aspx" TargetMode="External"/><Relationship Id="rId3" Type="http://schemas.openxmlformats.org/officeDocument/2006/relationships/settings" Target="settings.xml"/><Relationship Id="rId7" Type="http://schemas.openxmlformats.org/officeDocument/2006/relationships/hyperlink" Target="http://ratifyop3crc.org/" TargetMode="External"/><Relationship Id="rId12" Type="http://schemas.openxmlformats.org/officeDocument/2006/relationships/hyperlink" Target="http://srsg.violenceagainstchildren.org/srsg/biograph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hildrenandarmedconflict.un.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ratifyop3crc.org/"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World Vision Canada</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Riddhi  Shah</dc:creator>
  <cp:lastModifiedBy>nasa djeca</cp:lastModifiedBy>
  <cp:revision>2</cp:revision>
  <cp:lastPrinted>2015-04-08T23:07:00Z</cp:lastPrinted>
  <dcterms:created xsi:type="dcterms:W3CDTF">2015-04-16T12:13:00Z</dcterms:created>
  <dcterms:modified xsi:type="dcterms:W3CDTF">2015-04-16T12:13:00Z</dcterms:modified>
</cp:coreProperties>
</file>